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1B350" w14:textId="7A44F380" w:rsidR="00B3134B" w:rsidRPr="00614DD8" w:rsidRDefault="00B3134B" w:rsidP="00B3134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6bis</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Pr>
          <w:rFonts w:ascii="Arial" w:eastAsia="SimSun" w:hAnsi="Arial" w:cs="Times New Roman"/>
          <w:b/>
          <w:bCs/>
          <w:sz w:val="24"/>
          <w:szCs w:val="20"/>
          <w:lang w:val="en-US" w:eastAsia="zh-CN"/>
        </w:rPr>
        <w:t>5</w:t>
      </w:r>
      <w:r w:rsidR="002A768A">
        <w:rPr>
          <w:rFonts w:ascii="Arial" w:eastAsia="SimSun" w:hAnsi="Arial" w:cs="Times New Roman"/>
          <w:b/>
          <w:bCs/>
          <w:sz w:val="24"/>
          <w:szCs w:val="20"/>
          <w:lang w:val="en-US" w:eastAsia="zh-CN"/>
        </w:rPr>
        <w:t>14310</w:t>
      </w:r>
    </w:p>
    <w:bookmarkEnd w:id="0"/>
    <w:bookmarkEnd w:id="1"/>
    <w:p w14:paraId="4598D97B" w14:textId="77777777" w:rsidR="00B3134B" w:rsidRDefault="00B3134B" w:rsidP="00B3134B">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Prague</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Czech Republic</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October</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13th</w:t>
      </w:r>
      <w:r w:rsidRPr="001A7495">
        <w:rPr>
          <w:rFonts w:ascii="Arial" w:eastAsia="SimSun" w:hAnsi="Arial" w:cs="Times New Roman"/>
          <w:b/>
          <w:sz w:val="24"/>
          <w:szCs w:val="20"/>
          <w:lang w:val="en-US"/>
        </w:rPr>
        <w:t xml:space="preserve"> – </w:t>
      </w:r>
      <w:r>
        <w:rPr>
          <w:rFonts w:ascii="Arial" w:eastAsia="SimSun" w:hAnsi="Arial" w:cs="Times New Roman"/>
          <w:b/>
          <w:sz w:val="24"/>
          <w:szCs w:val="20"/>
          <w:lang w:val="en-US"/>
        </w:rPr>
        <w:t>October</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17th</w:t>
      </w:r>
      <w:r w:rsidRPr="001A7495">
        <w:rPr>
          <w:rFonts w:ascii="Arial" w:eastAsia="SimSun" w:hAnsi="Arial" w:cs="Times New Roman"/>
          <w:b/>
          <w:sz w:val="24"/>
          <w:szCs w:val="20"/>
          <w:lang w:val="en-US"/>
        </w:rPr>
        <w:t>, 2025</w:t>
      </w:r>
    </w:p>
    <w:p w14:paraId="13DC2039" w14:textId="77777777" w:rsidR="00B3134B" w:rsidRPr="00614DD8" w:rsidRDefault="00B3134B" w:rsidP="00B3134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ECCEAB1" w14:textId="77777777" w:rsidR="00B3134B" w:rsidRPr="00614DD8" w:rsidRDefault="00B3134B" w:rsidP="00B3134B">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30688295"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E72B1">
        <w:rPr>
          <w:rFonts w:ascii="Arial" w:eastAsia="Calibri" w:hAnsi="Arial" w:cs="Arial"/>
          <w:b/>
          <w:bCs/>
          <w:sz w:val="24"/>
          <w:lang w:val="en-US"/>
        </w:rPr>
        <w:t xml:space="preserve">On </w:t>
      </w:r>
      <w:r w:rsidR="006A5AEB">
        <w:rPr>
          <w:rFonts w:ascii="Arial" w:eastAsia="Calibri" w:hAnsi="Arial" w:cs="Arial"/>
          <w:b/>
          <w:bCs/>
          <w:sz w:val="24"/>
          <w:lang w:val="en-US"/>
        </w:rPr>
        <w:t>General aspects</w:t>
      </w:r>
      <w:r w:rsidR="00FE72B1" w:rsidRPr="004F6616">
        <w:rPr>
          <w:rFonts w:ascii="Arial" w:eastAsia="Calibri" w:hAnsi="Arial" w:cs="Arial"/>
          <w:b/>
          <w:bCs/>
          <w:sz w:val="24"/>
          <w:lang w:val="en-US"/>
        </w:rPr>
        <w:t xml:space="preserve"> in </w:t>
      </w:r>
      <w:r w:rsidR="00FE72B1">
        <w:rPr>
          <w:rFonts w:ascii="Arial" w:eastAsia="Calibri" w:hAnsi="Arial" w:cs="Arial"/>
          <w:b/>
          <w:bCs/>
          <w:sz w:val="24"/>
          <w:lang w:val="en-US"/>
        </w:rPr>
        <w:t>AIML Mobility</w:t>
      </w:r>
    </w:p>
    <w:p w14:paraId="04A5E2C1" w14:textId="3FF6FD91" w:rsidR="00841BCD" w:rsidRPr="008D7FE8" w:rsidRDefault="00841BCD" w:rsidP="002A768A">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2A768A" w:rsidRPr="001C4AF6">
        <w:rPr>
          <w:rFonts w:ascii="Arial" w:hAnsi="Arial" w:cs="Arial"/>
          <w:b/>
          <w:bCs/>
          <w:sz w:val="24"/>
          <w:szCs w:val="24"/>
        </w:rPr>
        <w:t>7.</w:t>
      </w:r>
      <w:r w:rsidR="002A768A">
        <w:rPr>
          <w:rFonts w:ascii="Arial" w:hAnsi="Arial" w:cs="Arial"/>
          <w:b/>
          <w:bCs/>
          <w:sz w:val="24"/>
          <w:szCs w:val="24"/>
        </w:rPr>
        <w:t>12</w:t>
      </w:r>
      <w:r w:rsidR="002A768A" w:rsidRPr="001C4AF6">
        <w:rPr>
          <w:rFonts w:ascii="Arial" w:hAnsi="Arial" w:cs="Arial"/>
          <w:b/>
          <w:bCs/>
          <w:sz w:val="24"/>
          <w:szCs w:val="24"/>
        </w:rPr>
        <w:t>.</w:t>
      </w:r>
      <w:r w:rsidR="002A768A">
        <w:rPr>
          <w:rFonts w:ascii="Arial" w:hAnsi="Arial" w:cs="Arial"/>
          <w:b/>
          <w:bCs/>
          <w:sz w:val="24"/>
          <w:szCs w:val="24"/>
        </w:rPr>
        <w:t>2</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2" w:name="_Toc116995841"/>
      <w:bookmarkStart w:id="3" w:name="_Ref189730982"/>
      <w:r w:rsidRPr="00614DD8">
        <w:rPr>
          <w:lang w:val="en-US"/>
        </w:rPr>
        <w:t>Intro</w:t>
      </w:r>
      <w:r w:rsidRPr="00614DD8">
        <w:rPr>
          <w:rStyle w:val="RAN4H1Char"/>
          <w:lang w:val="en-US"/>
        </w:rPr>
        <w:t>ductio</w:t>
      </w:r>
      <w:r w:rsidRPr="00614DD8">
        <w:rPr>
          <w:lang w:val="en-US"/>
        </w:rPr>
        <w:t>n</w:t>
      </w:r>
      <w:bookmarkEnd w:id="2"/>
      <w:bookmarkEnd w:id="3"/>
    </w:p>
    <w:p w14:paraId="2C23E374" w14:textId="51C43DD7" w:rsidR="00A047F4" w:rsidRPr="00424AE2" w:rsidRDefault="00AF36A3" w:rsidP="00A047F4">
      <w:pPr>
        <w:jc w:val="both"/>
      </w:pPr>
      <w:bookmarkStart w:id="4" w:name="_Toc116995842"/>
      <w:r w:rsidRPr="002B0B56">
        <w:t xml:space="preserve">The </w:t>
      </w:r>
      <w:r>
        <w:t>study</w:t>
      </w:r>
      <w:r w:rsidRPr="002B0B56">
        <w:t xml:space="preserve"> on AI/ML Mobility </w:t>
      </w:r>
      <w:r>
        <w:t xml:space="preserve">was concluded in </w:t>
      </w:r>
      <w:r w:rsidRPr="002B0B56">
        <w:t>RAN4#11</w:t>
      </w:r>
      <w:r>
        <w:t>6</w:t>
      </w:r>
      <w:r w:rsidRPr="002B0B56">
        <w:t xml:space="preserve"> in the scope of Rel-19 SI ‎[1] </w:t>
      </w:r>
      <w:r w:rsidR="003F71D3">
        <w:t xml:space="preserve">and the </w:t>
      </w:r>
      <w:r w:rsidR="00061B90" w:rsidRPr="00BA256C">
        <w:rPr>
          <w:lang w:val="en-US"/>
        </w:rPr>
        <w:t xml:space="preserve">new WI of </w:t>
      </w:r>
      <w:r w:rsidR="00061B90" w:rsidRPr="00556530">
        <w:rPr>
          <w:lang w:val="en-US"/>
        </w:rPr>
        <w:t xml:space="preserve">Artificial Intelligence (AI)/Machine Learning (ML) for mobility in NR </w:t>
      </w:r>
      <w:r w:rsidR="00061B90" w:rsidRPr="00BA256C">
        <w:rPr>
          <w:lang w:val="en-US"/>
        </w:rPr>
        <w:t>[</w:t>
      </w:r>
      <w:r w:rsidR="00061B90">
        <w:rPr>
          <w:lang w:val="en-US"/>
        </w:rPr>
        <w:t>2] was approved in RAN#109 meeting</w:t>
      </w:r>
      <w:r w:rsidRPr="002B0B56">
        <w:t xml:space="preserve">. </w:t>
      </w:r>
    </w:p>
    <w:p w14:paraId="77D9B3CD" w14:textId="7595E5D1" w:rsidR="00AF36A3" w:rsidRPr="00424AE2" w:rsidRDefault="00AF36A3" w:rsidP="00AF36A3">
      <w:pPr>
        <w:rPr>
          <w:lang w:val="en-US"/>
        </w:rPr>
      </w:pPr>
      <w:r w:rsidRPr="00424AE2">
        <w:t xml:space="preserve">In this paper, we provide </w:t>
      </w:r>
      <w:r w:rsidR="00A047F4">
        <w:t>our</w:t>
      </w:r>
      <w:r w:rsidRPr="00424AE2">
        <w:t xml:space="preserve"> views on </w:t>
      </w:r>
      <w:r w:rsidR="00A047F4">
        <w:t>general aspects related to AI/ML Mobility use cases including</w:t>
      </w:r>
      <w:r w:rsidRPr="00424AE2">
        <w:t>:</w:t>
      </w:r>
      <w:r w:rsidRPr="00424AE2">
        <w:rPr>
          <w:lang w:val="en-US"/>
        </w:rPr>
        <w:t> </w:t>
      </w:r>
    </w:p>
    <w:p w14:paraId="75D3B76E" w14:textId="3018952E" w:rsidR="00AF36A3" w:rsidRPr="00424AE2" w:rsidRDefault="00AF36A3" w:rsidP="00AF36A3">
      <w:pPr>
        <w:numPr>
          <w:ilvl w:val="0"/>
          <w:numId w:val="43"/>
        </w:numPr>
        <w:rPr>
          <w:lang w:val="en-US"/>
        </w:rPr>
      </w:pPr>
      <w:r>
        <w:t xml:space="preserve">Impact </w:t>
      </w:r>
      <w:r w:rsidR="003B25A9">
        <w:t>beam level L3-RSRP predictions</w:t>
      </w:r>
    </w:p>
    <w:p w14:paraId="2E6D24AE" w14:textId="40E9FBB0" w:rsidR="00AF36A3" w:rsidRDefault="00B77A43" w:rsidP="00AF36A3">
      <w:pPr>
        <w:pStyle w:val="ListParagraph"/>
        <w:numPr>
          <w:ilvl w:val="0"/>
          <w:numId w:val="44"/>
        </w:numPr>
        <w:rPr>
          <w:lang w:val="en-US"/>
        </w:rPr>
      </w:pPr>
      <w:r>
        <w:rPr>
          <w:lang w:val="en-US"/>
        </w:rPr>
        <w:t>Generalization aspects related to AI/ML Mobility</w:t>
      </w:r>
    </w:p>
    <w:p w14:paraId="09168B2F" w14:textId="4D034A5F" w:rsidR="00FE72B1" w:rsidRDefault="00FE72B1" w:rsidP="00FE72B1">
      <w:pPr>
        <w:pStyle w:val="RAN4H1"/>
        <w:rPr>
          <w:lang w:val="en-US"/>
        </w:rPr>
      </w:pPr>
      <w:r w:rsidRPr="00614DD8">
        <w:rPr>
          <w:lang w:val="en-US"/>
        </w:rPr>
        <w:t>Discussion</w:t>
      </w:r>
      <w:bookmarkEnd w:id="4"/>
    </w:p>
    <w:p w14:paraId="3C19DE04" w14:textId="6A826929" w:rsidR="003E0CCC" w:rsidRPr="003E0CCC" w:rsidRDefault="00AD6C9E" w:rsidP="003E0CCC">
      <w:pPr>
        <w:pStyle w:val="RAN4H2"/>
        <w:rPr>
          <w:lang w:val="en-US"/>
        </w:rPr>
      </w:pPr>
      <w:r>
        <w:rPr>
          <w:lang w:val="en-US"/>
        </w:rPr>
        <w:t xml:space="preserve">Use cases for L3 </w:t>
      </w:r>
      <w:r w:rsidR="003E0CCC">
        <w:rPr>
          <w:lang w:val="en-US"/>
        </w:rPr>
        <w:t xml:space="preserve">beam level </w:t>
      </w:r>
      <w:r>
        <w:rPr>
          <w:lang w:val="en-US"/>
        </w:rPr>
        <w:t>predictions</w:t>
      </w:r>
    </w:p>
    <w:p w14:paraId="03A77D4A" w14:textId="55CFF64E" w:rsidR="00024190" w:rsidRPr="00501E10" w:rsidRDefault="00024190" w:rsidP="00024190">
      <w:pPr>
        <w:rPr>
          <w:lang w:val="en-US"/>
        </w:rPr>
      </w:pPr>
      <w:r>
        <w:rPr>
          <w:lang w:val="en-US"/>
        </w:rPr>
        <w:t>Regarding</w:t>
      </w:r>
      <w:r w:rsidRPr="00501E10">
        <w:rPr>
          <w:lang w:val="en-US"/>
        </w:rPr>
        <w:t xml:space="preserve"> L3 beam-level </w:t>
      </w:r>
      <w:r w:rsidR="00AD6C9E">
        <w:rPr>
          <w:lang w:val="en-US"/>
        </w:rPr>
        <w:t>predictions</w:t>
      </w:r>
      <w:r w:rsidRPr="00501E10">
        <w:rPr>
          <w:lang w:val="en-US"/>
        </w:rPr>
        <w:t xml:space="preserve">, </w:t>
      </w:r>
      <w:r w:rsidR="00884F80">
        <w:rPr>
          <w:lang w:val="en-US"/>
        </w:rPr>
        <w:t xml:space="preserve">following agreements were reached in </w:t>
      </w:r>
      <w:r w:rsidRPr="00501E10">
        <w:rPr>
          <w:lang w:val="en-US"/>
        </w:rPr>
        <w:t>RAN2#127 and RAN2#127</w:t>
      </w:r>
      <w:proofErr w:type="gramStart"/>
      <w:r w:rsidRPr="00501E10">
        <w:rPr>
          <w:lang w:val="en-US"/>
        </w:rPr>
        <w:t xml:space="preserve">bis </w:t>
      </w:r>
      <w:r w:rsidR="00884F80">
        <w:rPr>
          <w:lang w:val="en-US"/>
        </w:rPr>
        <w:t>:</w:t>
      </w:r>
      <w:proofErr w:type="gramEnd"/>
    </w:p>
    <w:tbl>
      <w:tblPr>
        <w:tblStyle w:val="TableGrid"/>
        <w:tblW w:w="0" w:type="auto"/>
        <w:tblLook w:val="04A0" w:firstRow="1" w:lastRow="0" w:firstColumn="1" w:lastColumn="0" w:noHBand="0" w:noVBand="1"/>
      </w:tblPr>
      <w:tblGrid>
        <w:gridCol w:w="9617"/>
      </w:tblGrid>
      <w:tr w:rsidR="00024190" w:rsidRPr="00501E10" w14:paraId="4062CA2B" w14:textId="77777777" w:rsidTr="000C3C8F">
        <w:tc>
          <w:tcPr>
            <w:tcW w:w="9617" w:type="dxa"/>
          </w:tcPr>
          <w:p w14:paraId="4B7E4365" w14:textId="77777777" w:rsidR="00024190" w:rsidRPr="00501E10" w:rsidRDefault="00024190" w:rsidP="000C3C8F">
            <w:pPr>
              <w:spacing w:after="160" w:line="259" w:lineRule="auto"/>
              <w:rPr>
                <w:b/>
                <w:bCs/>
              </w:rPr>
            </w:pPr>
            <w:r w:rsidRPr="00501E10">
              <w:rPr>
                <w:b/>
                <w:bCs/>
              </w:rPr>
              <w:t xml:space="preserve">RAN2#127 </w:t>
            </w:r>
            <w:proofErr w:type="spellStart"/>
            <w:r w:rsidRPr="00501E10">
              <w:rPr>
                <w:b/>
                <w:bCs/>
              </w:rPr>
              <w:t>FS_NR_AIML_Mob</w:t>
            </w:r>
            <w:proofErr w:type="spellEnd"/>
            <w:r w:rsidRPr="00501E10">
              <w:rPr>
                <w:b/>
                <w:bCs/>
              </w:rPr>
              <w:t xml:space="preserve"> - Release 19</w:t>
            </w:r>
          </w:p>
          <w:p w14:paraId="45EC466B" w14:textId="77777777" w:rsidR="00024190" w:rsidRPr="00501E10" w:rsidRDefault="00024190" w:rsidP="000C3C8F">
            <w:pPr>
              <w:spacing w:after="160" w:line="259" w:lineRule="auto"/>
              <w:rPr>
                <w:lang w:val="en-US"/>
              </w:rPr>
            </w:pPr>
            <w:r w:rsidRPr="00501E10">
              <w:rPr>
                <w:b/>
                <w:bCs/>
              </w:rPr>
              <w:t>Agreements</w:t>
            </w:r>
            <w:r w:rsidRPr="00501E10">
              <w:rPr>
                <w:lang w:val="en-US"/>
              </w:rPr>
              <w:t> </w:t>
            </w:r>
          </w:p>
          <w:p w14:paraId="145650B7" w14:textId="77777777" w:rsidR="00024190" w:rsidRPr="00501E10" w:rsidRDefault="00024190" w:rsidP="00024190">
            <w:pPr>
              <w:numPr>
                <w:ilvl w:val="0"/>
                <w:numId w:val="9"/>
              </w:numPr>
              <w:spacing w:after="160" w:line="259" w:lineRule="auto"/>
              <w:rPr>
                <w:lang w:val="en-US"/>
              </w:rPr>
            </w:pPr>
            <w:r w:rsidRPr="00501E10">
              <w:t xml:space="preserve">Companies can consider </w:t>
            </w:r>
            <w:proofErr w:type="gramStart"/>
            <w:r w:rsidRPr="00501E10">
              <w:t>to do</w:t>
            </w:r>
            <w:proofErr w:type="gramEnd"/>
            <w:r w:rsidRPr="00501E10">
              <w:t xml:space="preserve"> L3 filtered beam level results for any of </w:t>
            </w:r>
            <w:proofErr w:type="gramStart"/>
            <w:r w:rsidRPr="00501E10">
              <w:t>this cases</w:t>
            </w:r>
            <w:proofErr w:type="gramEnd"/>
            <w:r w:rsidRPr="00501E10">
              <w:t>.  L3 filtered beam level prediction cases are lower priority.  </w:t>
            </w:r>
            <w:r w:rsidRPr="00501E10">
              <w:rPr>
                <w:lang w:val="en-US"/>
              </w:rPr>
              <w:t> </w:t>
            </w:r>
          </w:p>
          <w:p w14:paraId="4E6327CA" w14:textId="77777777" w:rsidR="00024190" w:rsidRPr="00501E10" w:rsidRDefault="00024190" w:rsidP="00024190">
            <w:pPr>
              <w:numPr>
                <w:ilvl w:val="0"/>
                <w:numId w:val="10"/>
              </w:numPr>
              <w:spacing w:after="160" w:line="259" w:lineRule="auto"/>
              <w:rPr>
                <w:lang w:val="en-US"/>
              </w:rPr>
            </w:pPr>
            <w:r w:rsidRPr="00501E10">
              <w:t>Case 1: To predict L1 filtered beam level results, then generate L3 filtered results based on the predicted L1 beam results.</w:t>
            </w:r>
            <w:r w:rsidRPr="00501E10">
              <w:rPr>
                <w:lang w:val="en-US"/>
              </w:rPr>
              <w:t> </w:t>
            </w:r>
          </w:p>
          <w:p w14:paraId="4CFA49C6" w14:textId="77777777" w:rsidR="00024190" w:rsidRPr="00501E10" w:rsidRDefault="00024190" w:rsidP="00024190">
            <w:pPr>
              <w:numPr>
                <w:ilvl w:val="0"/>
                <w:numId w:val="11"/>
              </w:numPr>
              <w:spacing w:after="160" w:line="259" w:lineRule="auto"/>
              <w:rPr>
                <w:lang w:val="en-US"/>
              </w:rPr>
            </w:pPr>
            <w:r w:rsidRPr="00501E10">
              <w:t>Case 2: To directly predict L3 filtered beam level results based on the L3 beam level measurement results.</w:t>
            </w:r>
            <w:r w:rsidRPr="00501E10">
              <w:rPr>
                <w:lang w:val="en-US"/>
              </w:rPr>
              <w:t> </w:t>
            </w:r>
          </w:p>
          <w:p w14:paraId="38ECFF28" w14:textId="77777777" w:rsidR="00024190" w:rsidRPr="00501E10" w:rsidRDefault="00024190" w:rsidP="00024190">
            <w:pPr>
              <w:numPr>
                <w:ilvl w:val="0"/>
                <w:numId w:val="12"/>
              </w:numPr>
              <w:spacing w:after="160" w:line="259" w:lineRule="auto"/>
              <w:rPr>
                <w:lang w:val="en-US"/>
              </w:rPr>
            </w:pPr>
            <w:r w:rsidRPr="00501E10">
              <w:t>Case 3: To directly predict L3 filtered beam level results based on the L1 beam level measurement results.</w:t>
            </w:r>
            <w:r w:rsidRPr="00501E10">
              <w:rPr>
                <w:lang w:val="en-US"/>
              </w:rPr>
              <w:t> </w:t>
            </w:r>
          </w:p>
          <w:p w14:paraId="77056D48" w14:textId="77777777" w:rsidR="00024190" w:rsidRPr="00501E10" w:rsidRDefault="00024190" w:rsidP="00024190">
            <w:pPr>
              <w:numPr>
                <w:ilvl w:val="0"/>
                <w:numId w:val="13"/>
              </w:numPr>
              <w:spacing w:after="160" w:line="259" w:lineRule="auto"/>
              <w:rPr>
                <w:lang w:val="en-US"/>
              </w:rPr>
            </w:pPr>
            <w:r w:rsidRPr="00501E10">
              <w:t>If companies do L3 filtered beam level prediction simulations, they should focus on F</w:t>
            </w:r>
            <w:hyperlink r:id="rId12" w:tgtFrame="_blank" w:history="1">
              <w:r w:rsidRPr="00501E10">
                <w:rPr>
                  <w:rStyle w:val="Hyperlink"/>
                </w:rPr>
                <w:t>R2-to</w:t>
              </w:r>
            </w:hyperlink>
            <w:r w:rsidRPr="00501E10">
              <w:t>-FR2 intra-frequency temporal domain prediction case A </w:t>
            </w:r>
            <w:r w:rsidRPr="00501E10">
              <w:rPr>
                <w:lang w:val="en-US"/>
              </w:rPr>
              <w:t> </w:t>
            </w:r>
          </w:p>
          <w:p w14:paraId="263E5580" w14:textId="77777777" w:rsidR="00024190" w:rsidRPr="00501E10" w:rsidRDefault="00024190" w:rsidP="000C3C8F">
            <w:pPr>
              <w:spacing w:after="160" w:line="259" w:lineRule="auto"/>
            </w:pPr>
          </w:p>
        </w:tc>
      </w:tr>
    </w:tbl>
    <w:p w14:paraId="28F2B614" w14:textId="77777777" w:rsidR="00024190" w:rsidRPr="00501E10" w:rsidRDefault="00024190" w:rsidP="00024190">
      <w:pPr>
        <w:rPr>
          <w:lang w:val="en-US"/>
        </w:rPr>
      </w:pPr>
    </w:p>
    <w:tbl>
      <w:tblPr>
        <w:tblStyle w:val="TableGrid"/>
        <w:tblW w:w="0" w:type="auto"/>
        <w:tblLook w:val="04A0" w:firstRow="1" w:lastRow="0" w:firstColumn="1" w:lastColumn="0" w:noHBand="0" w:noVBand="1"/>
      </w:tblPr>
      <w:tblGrid>
        <w:gridCol w:w="9617"/>
      </w:tblGrid>
      <w:tr w:rsidR="00024190" w:rsidRPr="00501E10" w14:paraId="66EEAE7D" w14:textId="77777777" w:rsidTr="000C3C8F">
        <w:tc>
          <w:tcPr>
            <w:tcW w:w="9617" w:type="dxa"/>
          </w:tcPr>
          <w:p w14:paraId="023FEAAC" w14:textId="77777777" w:rsidR="00024190" w:rsidRPr="00501E10" w:rsidRDefault="00024190" w:rsidP="000C3C8F">
            <w:pPr>
              <w:spacing w:after="160" w:line="259" w:lineRule="auto"/>
              <w:rPr>
                <w:b/>
                <w:bCs/>
              </w:rPr>
            </w:pPr>
            <w:r w:rsidRPr="00501E10">
              <w:rPr>
                <w:b/>
                <w:bCs/>
              </w:rPr>
              <w:t xml:space="preserve">RAN2#127bis </w:t>
            </w:r>
            <w:proofErr w:type="spellStart"/>
            <w:r w:rsidRPr="00501E10">
              <w:rPr>
                <w:b/>
                <w:bCs/>
              </w:rPr>
              <w:t>FS_NR_AIML_Mob</w:t>
            </w:r>
            <w:proofErr w:type="spellEnd"/>
            <w:r w:rsidRPr="00501E10">
              <w:rPr>
                <w:b/>
                <w:bCs/>
              </w:rPr>
              <w:t xml:space="preserve"> - Release 19</w:t>
            </w:r>
          </w:p>
          <w:p w14:paraId="691A6DF2" w14:textId="77777777" w:rsidR="00024190" w:rsidRPr="00501E10" w:rsidRDefault="00024190" w:rsidP="000C3C8F">
            <w:pPr>
              <w:spacing w:after="160" w:line="259" w:lineRule="auto"/>
              <w:rPr>
                <w:b/>
                <w:bCs/>
                <w:lang w:val="en-US"/>
              </w:rPr>
            </w:pPr>
            <w:r w:rsidRPr="00501E10">
              <w:rPr>
                <w:b/>
                <w:bCs/>
              </w:rPr>
              <w:t>Agreements </w:t>
            </w:r>
            <w:r w:rsidRPr="00501E10">
              <w:rPr>
                <w:b/>
                <w:bCs/>
                <w:lang w:val="en-US"/>
              </w:rPr>
              <w:t> </w:t>
            </w:r>
          </w:p>
          <w:p w14:paraId="35F8D63A" w14:textId="77777777" w:rsidR="00024190" w:rsidRPr="00501E10" w:rsidRDefault="00024190" w:rsidP="00024190">
            <w:pPr>
              <w:numPr>
                <w:ilvl w:val="0"/>
                <w:numId w:val="14"/>
              </w:numPr>
              <w:spacing w:after="160" w:line="259" w:lineRule="auto"/>
              <w:rPr>
                <w:lang w:val="en-US"/>
              </w:rPr>
            </w:pPr>
            <w:r w:rsidRPr="00501E10">
              <w:t>To keep two filtering options on the table and up to company to report.</w:t>
            </w:r>
            <w:r w:rsidRPr="00501E10">
              <w:rPr>
                <w:lang w:val="en-US"/>
              </w:rPr>
              <w:t> </w:t>
            </w:r>
          </w:p>
          <w:p w14:paraId="263F3C79" w14:textId="77777777" w:rsidR="00024190" w:rsidRPr="00501E10" w:rsidRDefault="00024190" w:rsidP="00024190">
            <w:pPr>
              <w:numPr>
                <w:ilvl w:val="0"/>
                <w:numId w:val="14"/>
              </w:numPr>
              <w:spacing w:after="160" w:line="259" w:lineRule="auto"/>
              <w:rPr>
                <w:lang w:val="en-US"/>
              </w:rPr>
            </w:pPr>
            <w:r w:rsidRPr="00501E10">
              <w:t>One fixed sampling period of FR2 is introduced for L1/L3 filtering option 1 to replace existing one i.e., 20ms. The detail value is FFS.</w:t>
            </w:r>
            <w:r w:rsidRPr="00501E10">
              <w:rPr>
                <w:lang w:val="en-US"/>
              </w:rPr>
              <w:t> </w:t>
            </w:r>
          </w:p>
          <w:p w14:paraId="62FFB9C8" w14:textId="77777777" w:rsidR="00024190" w:rsidRPr="00501E10" w:rsidRDefault="00024190" w:rsidP="00024190">
            <w:pPr>
              <w:numPr>
                <w:ilvl w:val="0"/>
                <w:numId w:val="14"/>
              </w:numPr>
              <w:spacing w:after="160" w:line="259" w:lineRule="auto"/>
              <w:rPr>
                <w:lang w:val="en-US"/>
              </w:rPr>
            </w:pPr>
            <w:r w:rsidRPr="00501E10">
              <w:t>In the definition of 3 RRM sub-cases, all cell level measurement result(s) refers to L3 filtered cell level measurement</w:t>
            </w:r>
            <w:r w:rsidRPr="00501E10">
              <w:rPr>
                <w:lang w:val="en-US"/>
              </w:rPr>
              <w:t> </w:t>
            </w:r>
          </w:p>
          <w:p w14:paraId="078726F8" w14:textId="77777777" w:rsidR="00024190" w:rsidRPr="00501E10" w:rsidRDefault="00024190" w:rsidP="000C3C8F">
            <w:pPr>
              <w:spacing w:after="160" w:line="259" w:lineRule="auto"/>
            </w:pPr>
          </w:p>
        </w:tc>
      </w:tr>
    </w:tbl>
    <w:p w14:paraId="49619386" w14:textId="77777777" w:rsidR="0048448E" w:rsidRDefault="0048448E" w:rsidP="0048448E">
      <w:pPr>
        <w:rPr>
          <w:rStyle w:val="eop"/>
          <w:szCs w:val="20"/>
          <w:highlight w:val="yellow"/>
        </w:rPr>
      </w:pPr>
      <w:bookmarkStart w:id="5" w:name="_Hlk194014312"/>
    </w:p>
    <w:p w14:paraId="3F6557D8" w14:textId="63A8DDC6" w:rsidR="0048448E" w:rsidRPr="00F52863" w:rsidRDefault="0048448E" w:rsidP="0048448E">
      <w:pPr>
        <w:jc w:val="both"/>
        <w:rPr>
          <w:rStyle w:val="eop"/>
          <w:szCs w:val="20"/>
        </w:rPr>
      </w:pPr>
      <w:r w:rsidRPr="00F52863">
        <w:rPr>
          <w:rStyle w:val="eop"/>
          <w:szCs w:val="20"/>
        </w:rPr>
        <w:t>However, as per the new WID [</w:t>
      </w:r>
      <w:r>
        <w:rPr>
          <w:rStyle w:val="eop"/>
          <w:szCs w:val="20"/>
        </w:rPr>
        <w:t>2</w:t>
      </w:r>
      <w:r w:rsidRPr="00F52863">
        <w:rPr>
          <w:rStyle w:val="eop"/>
          <w:szCs w:val="20"/>
        </w:rPr>
        <w:t>], it was agreed that L3 beam level predictions are not supported, as mentioned in the following extract from the Objective section of the WID:</w:t>
      </w:r>
    </w:p>
    <w:tbl>
      <w:tblPr>
        <w:tblStyle w:val="TableGrid"/>
        <w:tblW w:w="0" w:type="auto"/>
        <w:tblLook w:val="04A0" w:firstRow="1" w:lastRow="0" w:firstColumn="1" w:lastColumn="0" w:noHBand="0" w:noVBand="1"/>
      </w:tblPr>
      <w:tblGrid>
        <w:gridCol w:w="9617"/>
      </w:tblGrid>
      <w:tr w:rsidR="0048448E" w14:paraId="166A98CE" w14:textId="77777777" w:rsidTr="000C3C8F">
        <w:tc>
          <w:tcPr>
            <w:tcW w:w="9617" w:type="dxa"/>
          </w:tcPr>
          <w:p w14:paraId="2DE7BCFB" w14:textId="77777777" w:rsidR="0048448E" w:rsidRDefault="0048448E" w:rsidP="000C3C8F">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2E49B5E9" w14:textId="77777777" w:rsidR="0048448E" w:rsidRPr="004D750E" w:rsidRDefault="0048448E" w:rsidP="0048448E">
            <w:pPr>
              <w:numPr>
                <w:ilvl w:val="0"/>
                <w:numId w:val="47"/>
              </w:numPr>
              <w:spacing w:after="120"/>
              <w:rPr>
                <w:rFonts w:eastAsia="MS Mincho"/>
                <w:bCs/>
              </w:rPr>
            </w:pPr>
            <w:r w:rsidRPr="004D750E">
              <w:rPr>
                <w:rFonts w:eastAsia="MS Mincho"/>
                <w:bCs/>
              </w:rPr>
              <w:t>Specify support for RRM measurement prediction</w:t>
            </w:r>
            <w:r>
              <w:rPr>
                <w:rFonts w:hint="eastAsia"/>
                <w:bCs/>
                <w:lang w:eastAsia="zh-CN"/>
              </w:rPr>
              <w:t xml:space="preserve"> and measurement event prediction</w:t>
            </w:r>
            <w:r w:rsidRPr="004D750E">
              <w:rPr>
                <w:rFonts w:eastAsia="MS Mincho"/>
                <w:bCs/>
              </w:rPr>
              <w:t xml:space="preserve"> for UE models [RAN2]:</w:t>
            </w:r>
          </w:p>
          <w:p w14:paraId="5CD4857B" w14:textId="77777777" w:rsidR="0048448E" w:rsidRDefault="0048448E" w:rsidP="0048448E">
            <w:pPr>
              <w:numPr>
                <w:ilvl w:val="0"/>
                <w:numId w:val="48"/>
              </w:numPr>
              <w:spacing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6011B7B8" w14:textId="77777777" w:rsidR="0048448E" w:rsidRPr="004D750E" w:rsidRDefault="0048448E" w:rsidP="0048448E">
            <w:pPr>
              <w:numPr>
                <w:ilvl w:val="0"/>
                <w:numId w:val="48"/>
              </w:numPr>
              <w:spacing w:after="120"/>
              <w:ind w:left="1797" w:hanging="357"/>
              <w:rPr>
                <w:bCs/>
              </w:rPr>
            </w:pPr>
            <w:r>
              <w:rPr>
                <w:rFonts w:hint="eastAsia"/>
                <w:bCs/>
                <w:lang w:eastAsia="zh-CN"/>
              </w:rPr>
              <w:t xml:space="preserve">L3 </w:t>
            </w:r>
            <w:r w:rsidRPr="004D750E">
              <w:rPr>
                <w:bCs/>
              </w:rPr>
              <w:t xml:space="preserve">Cell level </w:t>
            </w:r>
            <w:r w:rsidRPr="004D750E">
              <w:rPr>
                <w:rFonts w:hint="eastAsia"/>
                <w:bCs/>
                <w:lang w:eastAsia="zh-CN"/>
              </w:rPr>
              <w:t xml:space="preserve">predication is supported </w:t>
            </w:r>
          </w:p>
          <w:p w14:paraId="22C1E73C" w14:textId="77777777" w:rsidR="0048448E" w:rsidRDefault="0048448E" w:rsidP="000C3C8F">
            <w:pPr>
              <w:spacing w:after="120"/>
              <w:ind w:left="1440"/>
              <w:rPr>
                <w:bCs/>
                <w:lang w:eastAsia="zh-CN"/>
              </w:rPr>
            </w:pPr>
            <w:r w:rsidRPr="004D750E">
              <w:rPr>
                <w:bCs/>
                <w:lang w:eastAsia="zh-CN"/>
              </w:rPr>
              <w:t>Note 1: For UE sided model, spatial domain</w:t>
            </w:r>
            <w:r>
              <w:rPr>
                <w:rFonts w:hint="eastAsia"/>
                <w:bCs/>
                <w:lang w:eastAsia="zh-CN"/>
              </w:rPr>
              <w:t xml:space="preserve"> prediction</w:t>
            </w:r>
            <w:r w:rsidRPr="004D750E">
              <w:rPr>
                <w:bCs/>
                <w:lang w:eastAsia="zh-CN"/>
              </w:rPr>
              <w:t xml:space="preserve"> is not supported.</w:t>
            </w:r>
          </w:p>
          <w:p w14:paraId="03D0B707" w14:textId="77777777" w:rsidR="0048448E" w:rsidRDefault="0048448E" w:rsidP="000C3C8F">
            <w:pPr>
              <w:spacing w:after="120"/>
              <w:ind w:left="1440"/>
              <w:rPr>
                <w:bCs/>
                <w:lang w:eastAsia="zh-CN"/>
              </w:rPr>
            </w:pPr>
            <w:r>
              <w:rPr>
                <w:rFonts w:hint="eastAsia"/>
                <w:bCs/>
                <w:lang w:eastAsia="zh-CN"/>
              </w:rPr>
              <w:t>Note 2: For UE sided model, L3 beam level prediction is not supported.</w:t>
            </w:r>
          </w:p>
          <w:p w14:paraId="790A2CEE" w14:textId="77777777" w:rsidR="0048448E" w:rsidRDefault="0048448E" w:rsidP="000C3C8F">
            <w:pPr>
              <w:rPr>
                <w:rStyle w:val="eop"/>
                <w:szCs w:val="20"/>
                <w:highlight w:val="yellow"/>
              </w:rPr>
            </w:pPr>
          </w:p>
        </w:tc>
      </w:tr>
    </w:tbl>
    <w:p w14:paraId="332AF0FE" w14:textId="77777777" w:rsidR="0048448E" w:rsidRDefault="0048448E" w:rsidP="0048448E">
      <w:pPr>
        <w:pStyle w:val="RAN4proposal"/>
        <w:numPr>
          <w:ilvl w:val="0"/>
          <w:numId w:val="0"/>
        </w:numPr>
        <w:ind w:left="360"/>
      </w:pPr>
    </w:p>
    <w:p w14:paraId="10D6DD5D" w14:textId="5A03A556" w:rsidR="00024190" w:rsidRPr="00501E10" w:rsidRDefault="00024190" w:rsidP="00024190">
      <w:pPr>
        <w:pStyle w:val="RAN4proposal"/>
      </w:pPr>
      <w:r w:rsidRPr="00501E10">
        <w:t xml:space="preserve">RAN4 to focus first on L3 cell level RSRP (Point C) prediction and </w:t>
      </w:r>
      <w:r w:rsidR="0048448E">
        <w:t>to not define any requirements for</w:t>
      </w:r>
      <w:r w:rsidRPr="00501E10">
        <w:t xml:space="preserve"> L3 beam-level prediction (Point E).  </w:t>
      </w:r>
    </w:p>
    <w:bookmarkEnd w:id="5"/>
    <w:p w14:paraId="46BAD01B" w14:textId="1DF6EE49" w:rsidR="00EA4ACB" w:rsidRDefault="00EA4ACB" w:rsidP="00024190"/>
    <w:p w14:paraId="035CBEC1" w14:textId="03D42E0F" w:rsidR="000007ED" w:rsidRPr="000007ED" w:rsidRDefault="000007ED" w:rsidP="000007ED">
      <w:pPr>
        <w:pStyle w:val="RAN4H2"/>
        <w:rPr>
          <w:lang w:val="en-US"/>
        </w:rPr>
      </w:pPr>
      <w:r w:rsidRPr="000007ED">
        <w:rPr>
          <w:lang w:val="en-US"/>
        </w:rPr>
        <w:t>Generalization aspects related to AI/ML Mobility</w:t>
      </w:r>
    </w:p>
    <w:p w14:paraId="7850EF47" w14:textId="77777777" w:rsidR="00877795" w:rsidRDefault="00877795" w:rsidP="00877795">
      <w:pPr>
        <w:spacing w:after="0"/>
        <w:jc w:val="both"/>
        <w:rPr>
          <w:rFonts w:eastAsia="Times New Roman" w:cs="Times New Roman"/>
          <w:szCs w:val="20"/>
        </w:rPr>
      </w:pPr>
      <w:r>
        <w:rPr>
          <w:rFonts w:cstheme="minorHAnsi"/>
        </w:rPr>
        <w:t xml:space="preserve">The generalization capability of a functionality can impact the performance of the functionality, for example if the functionality is not generalized enough across a set of scenarios, this will result in frequent switch of the functionality resulting in the degradation of the performance. </w:t>
      </w:r>
    </w:p>
    <w:p w14:paraId="53F864DD" w14:textId="77777777" w:rsidR="00877795" w:rsidRDefault="00877795" w:rsidP="00877795">
      <w:pPr>
        <w:spacing w:after="0"/>
        <w:ind w:left="425"/>
        <w:jc w:val="both"/>
        <w:rPr>
          <w:rFonts w:cstheme="minorHAnsi"/>
        </w:rPr>
      </w:pPr>
    </w:p>
    <w:p w14:paraId="7B4245AD" w14:textId="7E7D1EAB" w:rsidR="00877795" w:rsidRDefault="00877795" w:rsidP="00877795">
      <w:pPr>
        <w:pStyle w:val="RAN4observation0"/>
        <w:ind w:left="0" w:firstLine="0"/>
        <w:rPr>
          <w:rFonts w:eastAsia="Times New Roman"/>
        </w:rPr>
      </w:pPr>
      <w:bookmarkStart w:id="6" w:name="_Toc166509198"/>
      <w:r>
        <w:rPr>
          <w:rFonts w:eastAsia="Times New Roman"/>
        </w:rPr>
        <w:t xml:space="preserve">Less generalized functionalities across a set of scenarios can result in frequent switching of functionality/configurations </w:t>
      </w:r>
      <w:r>
        <w:t>resulting in performance degradation.</w:t>
      </w:r>
      <w:bookmarkEnd w:id="6"/>
    </w:p>
    <w:p w14:paraId="1ECB65F6" w14:textId="77777777" w:rsidR="0004021E" w:rsidRDefault="00B5113E" w:rsidP="00877795">
      <w:pPr>
        <w:spacing w:after="0"/>
        <w:jc w:val="both"/>
        <w:rPr>
          <w:rFonts w:eastAsia="Times New Roman" w:cs="Times New Roman"/>
          <w:szCs w:val="20"/>
        </w:rPr>
      </w:pPr>
      <w:r>
        <w:rPr>
          <w:rFonts w:eastAsia="Times New Roman" w:cs="Times New Roman"/>
          <w:szCs w:val="20"/>
        </w:rPr>
        <w:t>This issue is more important in case of AI/ML Mobility use case since the AI/ML functionality need to have sufficient a</w:t>
      </w:r>
      <w:r w:rsidR="0004021E">
        <w:rPr>
          <w:rFonts w:eastAsia="Times New Roman" w:cs="Times New Roman"/>
          <w:szCs w:val="20"/>
        </w:rPr>
        <w:t xml:space="preserve">ccuracy in changing field conditions and configurations. </w:t>
      </w:r>
    </w:p>
    <w:p w14:paraId="0EB714C2" w14:textId="77777777" w:rsidR="0004021E" w:rsidRDefault="0004021E" w:rsidP="00877795">
      <w:pPr>
        <w:spacing w:after="0"/>
        <w:jc w:val="both"/>
        <w:rPr>
          <w:rFonts w:eastAsia="Times New Roman" w:cs="Times New Roman"/>
          <w:szCs w:val="20"/>
        </w:rPr>
      </w:pPr>
    </w:p>
    <w:p w14:paraId="7104E86B" w14:textId="77777777" w:rsidR="0004021E" w:rsidRDefault="0004021E" w:rsidP="0004021E">
      <w:pPr>
        <w:spacing w:after="0"/>
        <w:ind w:left="425"/>
        <w:jc w:val="both"/>
        <w:rPr>
          <w:rFonts w:cstheme="minorHAnsi"/>
        </w:rPr>
      </w:pPr>
    </w:p>
    <w:p w14:paraId="64554469" w14:textId="6B0E4E2C" w:rsidR="0004021E" w:rsidRDefault="0004021E" w:rsidP="0004021E">
      <w:pPr>
        <w:pStyle w:val="RAN4observation0"/>
        <w:ind w:left="0" w:firstLine="0"/>
        <w:rPr>
          <w:rFonts w:eastAsia="Times New Roman"/>
        </w:rPr>
      </w:pPr>
      <w:r>
        <w:rPr>
          <w:rFonts w:eastAsia="Times New Roman"/>
        </w:rPr>
        <w:t xml:space="preserve">In case of AI/ML Mobility, due to </w:t>
      </w:r>
      <w:r w:rsidR="00F02CF0">
        <w:rPr>
          <w:rFonts w:eastAsia="Times New Roman"/>
        </w:rPr>
        <w:t>changing sites configuration</w:t>
      </w:r>
      <w:r w:rsidR="00EC7DCE">
        <w:rPr>
          <w:rFonts w:eastAsia="Times New Roman"/>
        </w:rPr>
        <w:t>s in the field</w:t>
      </w:r>
      <w:r w:rsidR="00F02CF0">
        <w:rPr>
          <w:rFonts w:eastAsia="Times New Roman"/>
        </w:rPr>
        <w:t>, the generalization related aspects become more important</w:t>
      </w:r>
      <w:r>
        <w:t>.</w:t>
      </w:r>
    </w:p>
    <w:p w14:paraId="4D1D1D96" w14:textId="77777777" w:rsidR="0004021E" w:rsidRDefault="0004021E" w:rsidP="00877795">
      <w:pPr>
        <w:spacing w:after="0"/>
        <w:jc w:val="both"/>
        <w:rPr>
          <w:rFonts w:eastAsia="Times New Roman" w:cs="Times New Roman"/>
          <w:szCs w:val="20"/>
        </w:rPr>
      </w:pPr>
    </w:p>
    <w:p w14:paraId="3878046B" w14:textId="7C136282" w:rsidR="00877795" w:rsidRDefault="00877795" w:rsidP="00877795">
      <w:pPr>
        <w:spacing w:after="0"/>
        <w:jc w:val="both"/>
        <w:rPr>
          <w:rFonts w:eastAsia="Times New Roman" w:cs="Times New Roman"/>
          <w:szCs w:val="20"/>
        </w:rPr>
      </w:pPr>
      <w:r>
        <w:rPr>
          <w:rFonts w:eastAsia="Times New Roman" w:cs="Times New Roman"/>
          <w:szCs w:val="20"/>
        </w:rPr>
        <w:t>To mitigate the problems caused by less generalized functionalities, it is important to ensure that the functionality is generalized enough. Ensuring the generalization aspects of functionality across different scenarios and conditions is not straightforward. At the outset we need the scenarios and conditions that needs to be identified and aligned. KPIs for generalization need to be defined. And then the tests need to be carried out on all the scenarios and based on the validation result it can be decided if the functionality is generalized enough. To carry out all these identified steps, it becomes imperative to have a test framework to test the generalization aspects of a functionality.</w:t>
      </w:r>
    </w:p>
    <w:p w14:paraId="2B4E8B10" w14:textId="77777777" w:rsidR="00975F6A" w:rsidRDefault="00975F6A" w:rsidP="00877795">
      <w:pPr>
        <w:spacing w:after="0"/>
        <w:jc w:val="both"/>
        <w:rPr>
          <w:rFonts w:eastAsia="Times New Roman" w:cs="Times New Roman"/>
          <w:szCs w:val="20"/>
        </w:rPr>
      </w:pPr>
    </w:p>
    <w:p w14:paraId="63A1D1DE" w14:textId="1747E721" w:rsidR="00975F6A" w:rsidRPr="00EC7DCE" w:rsidRDefault="00975F6A" w:rsidP="001E503C">
      <w:pPr>
        <w:pStyle w:val="RAN4proposal"/>
        <w:spacing w:after="0"/>
        <w:jc w:val="both"/>
        <w:rPr>
          <w:rFonts w:eastAsia="Times New Roman" w:cs="Times New Roman"/>
          <w:szCs w:val="20"/>
        </w:rPr>
      </w:pPr>
      <w:r w:rsidRPr="00501E10">
        <w:t xml:space="preserve">RAN4 to </w:t>
      </w:r>
      <w:r>
        <w:t xml:space="preserve">consider </w:t>
      </w:r>
      <w:r w:rsidR="00EC7DCE">
        <w:t>defining</w:t>
      </w:r>
      <w:r>
        <w:t xml:space="preserve"> requirements and test cases to verify generalization capabilities of AI/ML configuration for AI/ML mo</w:t>
      </w:r>
      <w:r w:rsidR="00580611">
        <w:t>bility use case</w:t>
      </w:r>
      <w:r w:rsidRPr="00501E10">
        <w:t xml:space="preserve">.  </w:t>
      </w:r>
    </w:p>
    <w:p w14:paraId="63D41AD8" w14:textId="180E94BC" w:rsidR="000007ED" w:rsidRPr="00877795" w:rsidRDefault="000007ED" w:rsidP="00EB1A2E"/>
    <w:p w14:paraId="55423343" w14:textId="77777777" w:rsidR="00467A15" w:rsidRPr="00614DD8" w:rsidRDefault="00467A15" w:rsidP="00467A15">
      <w:pPr>
        <w:pStyle w:val="RAN4H1"/>
        <w:rPr>
          <w:lang w:val="en-US"/>
        </w:rPr>
      </w:pPr>
      <w:bookmarkStart w:id="7" w:name="_Toc116995848"/>
      <w:r w:rsidRPr="00614DD8">
        <w:rPr>
          <w:lang w:val="en-US"/>
        </w:rPr>
        <w:t>Conclusion</w:t>
      </w:r>
      <w:bookmarkEnd w:id="7"/>
    </w:p>
    <w:p w14:paraId="5882FBE9" w14:textId="5A7A9FBA" w:rsidR="00F74084" w:rsidRDefault="00F74084" w:rsidP="00F74084">
      <w:pPr>
        <w:jc w:val="both"/>
        <w:rPr>
          <w:rFonts w:cs="Times New Roman"/>
          <w:szCs w:val="20"/>
          <w:lang w:val="en-US"/>
        </w:rPr>
      </w:pPr>
      <w:bookmarkStart w:id="8" w:name="_Toc116995849"/>
      <w:r w:rsidRPr="00B126A0">
        <w:rPr>
          <w:rFonts w:cs="Times New Roman"/>
          <w:szCs w:val="20"/>
        </w:rPr>
        <w:t xml:space="preserve">In this paper we provide our </w:t>
      </w:r>
      <w:r>
        <w:rPr>
          <w:rFonts w:cs="Times New Roman"/>
          <w:szCs w:val="20"/>
        </w:rPr>
        <w:t>view</w:t>
      </w:r>
      <w:r w:rsidRPr="00B126A0">
        <w:rPr>
          <w:rFonts w:cs="Times New Roman"/>
          <w:szCs w:val="20"/>
        </w:rPr>
        <w:t xml:space="preserve"> on the </w:t>
      </w:r>
      <w:r>
        <w:rPr>
          <w:rFonts w:cs="Times New Roman"/>
          <w:szCs w:val="20"/>
        </w:rPr>
        <w:t>general aspects of AI/ML Mobility use case</w:t>
      </w:r>
      <w:r w:rsidRPr="00B126A0">
        <w:rPr>
          <w:rFonts w:cs="Times New Roman"/>
          <w:szCs w:val="20"/>
        </w:rPr>
        <w:t>, we particularly addressed the following topics:</w:t>
      </w:r>
      <w:r w:rsidRPr="00B126A0">
        <w:rPr>
          <w:rFonts w:cs="Times New Roman"/>
          <w:szCs w:val="20"/>
          <w:lang w:val="en-US"/>
        </w:rPr>
        <w:t> </w:t>
      </w:r>
    </w:p>
    <w:p w14:paraId="59AA305D" w14:textId="77777777" w:rsidR="00F74084" w:rsidRPr="00424AE2" w:rsidRDefault="00F74084" w:rsidP="00F74084">
      <w:pPr>
        <w:numPr>
          <w:ilvl w:val="0"/>
          <w:numId w:val="43"/>
        </w:numPr>
        <w:rPr>
          <w:lang w:val="en-US"/>
        </w:rPr>
      </w:pPr>
      <w:r>
        <w:t>Impact beam level L3-RSRP predictions</w:t>
      </w:r>
    </w:p>
    <w:p w14:paraId="710E3DBE" w14:textId="77777777" w:rsidR="00F74084" w:rsidRDefault="00F74084" w:rsidP="00F74084">
      <w:pPr>
        <w:pStyle w:val="ListParagraph"/>
        <w:numPr>
          <w:ilvl w:val="0"/>
          <w:numId w:val="44"/>
        </w:numPr>
        <w:rPr>
          <w:lang w:val="en-US"/>
        </w:rPr>
      </w:pPr>
      <w:r>
        <w:rPr>
          <w:lang w:val="en-US"/>
        </w:rPr>
        <w:lastRenderedPageBreak/>
        <w:t>Generalization aspects related to AI/ML Mobility</w:t>
      </w:r>
    </w:p>
    <w:p w14:paraId="3901830E" w14:textId="1AF3B6C3" w:rsidR="00F74084" w:rsidRDefault="0049722E" w:rsidP="00F74084">
      <w:pPr>
        <w:jc w:val="both"/>
        <w:rPr>
          <w:rFonts w:cs="Times New Roman"/>
          <w:szCs w:val="20"/>
          <w:lang w:val="en-US"/>
        </w:rPr>
      </w:pPr>
      <w:r w:rsidRPr="00B126A0">
        <w:rPr>
          <w:rFonts w:cs="Times New Roman"/>
          <w:szCs w:val="20"/>
        </w:rPr>
        <w:t>The following Observations and Proposals were made:</w:t>
      </w:r>
      <w:r w:rsidRPr="00B126A0">
        <w:rPr>
          <w:rFonts w:cs="Times New Roman"/>
          <w:szCs w:val="20"/>
          <w:lang w:val="en-US"/>
        </w:rPr>
        <w:t> </w:t>
      </w:r>
    </w:p>
    <w:p w14:paraId="2E4B7554" w14:textId="5529BEC3" w:rsidR="0049722E" w:rsidRDefault="0049722E" w:rsidP="00F74084">
      <w:pPr>
        <w:jc w:val="both"/>
        <w:rPr>
          <w:rFonts w:cs="Times New Roman"/>
          <w:b/>
          <w:bCs/>
          <w:szCs w:val="20"/>
        </w:rPr>
      </w:pPr>
      <w:r w:rsidRPr="0049722E">
        <w:rPr>
          <w:rFonts w:cs="Times New Roman"/>
          <w:b/>
          <w:bCs/>
          <w:szCs w:val="20"/>
        </w:rPr>
        <w:t xml:space="preserve">Proposal 1: RAN4 to focus first on L3 cell level RSRP (Point C) prediction and to not define any requirements for L3 beam-level prediction (Point E).  </w:t>
      </w:r>
    </w:p>
    <w:p w14:paraId="29279CE2" w14:textId="1C83FF93" w:rsidR="0049722E" w:rsidRDefault="0049722E" w:rsidP="00F74084">
      <w:pPr>
        <w:jc w:val="both"/>
        <w:rPr>
          <w:rFonts w:cs="Times New Roman"/>
          <w:b/>
          <w:bCs/>
          <w:szCs w:val="20"/>
        </w:rPr>
      </w:pPr>
      <w:r w:rsidRPr="0049722E">
        <w:rPr>
          <w:rFonts w:cs="Times New Roman"/>
          <w:b/>
          <w:bCs/>
          <w:szCs w:val="20"/>
        </w:rPr>
        <w:t xml:space="preserve">Observation 1: </w:t>
      </w:r>
      <w:r w:rsidRPr="00EC7DCE">
        <w:rPr>
          <w:rFonts w:cs="Times New Roman"/>
          <w:szCs w:val="20"/>
        </w:rPr>
        <w:t>Less generalized functionalities across a set of scenarios can result in frequent switching of functionality/configurations resulting in performance degradation.</w:t>
      </w:r>
    </w:p>
    <w:p w14:paraId="2ACA04C2" w14:textId="69E139D0" w:rsidR="0049722E" w:rsidRPr="0049722E" w:rsidRDefault="0049722E" w:rsidP="00F74084">
      <w:pPr>
        <w:jc w:val="both"/>
        <w:rPr>
          <w:rFonts w:cs="Times New Roman"/>
          <w:b/>
          <w:bCs/>
          <w:szCs w:val="20"/>
        </w:rPr>
      </w:pPr>
      <w:r w:rsidRPr="0049722E">
        <w:rPr>
          <w:rFonts w:cs="Times New Roman"/>
          <w:b/>
          <w:bCs/>
          <w:szCs w:val="20"/>
        </w:rPr>
        <w:t xml:space="preserve">Observation 2: </w:t>
      </w:r>
      <w:r w:rsidRPr="00EC7DCE">
        <w:rPr>
          <w:rFonts w:cs="Times New Roman"/>
          <w:szCs w:val="20"/>
        </w:rPr>
        <w:t>In case of AI/ML Mobility, due to changing sites configuration</w:t>
      </w:r>
      <w:r w:rsidR="00EC7DCE" w:rsidRPr="00EC7DCE">
        <w:rPr>
          <w:rFonts w:cs="Times New Roman"/>
          <w:szCs w:val="20"/>
        </w:rPr>
        <w:t>s in the field</w:t>
      </w:r>
      <w:r w:rsidRPr="00EC7DCE">
        <w:rPr>
          <w:rFonts w:cs="Times New Roman"/>
          <w:szCs w:val="20"/>
        </w:rPr>
        <w:t>, the generalization related aspects become more important.</w:t>
      </w:r>
    </w:p>
    <w:p w14:paraId="7048A199" w14:textId="09BF4732" w:rsidR="00467A15" w:rsidRPr="00EC7DCE" w:rsidRDefault="00EC7DCE" w:rsidP="00B3134B">
      <w:pPr>
        <w:rPr>
          <w:rFonts w:asciiTheme="majorBidi" w:hAnsiTheme="majorBidi" w:cstheme="majorBidi"/>
          <w:b/>
          <w:bCs/>
          <w:szCs w:val="20"/>
        </w:rPr>
      </w:pPr>
      <w:r w:rsidRPr="00EC7DCE">
        <w:rPr>
          <w:rFonts w:asciiTheme="majorBidi" w:hAnsiTheme="majorBidi" w:cstheme="majorBidi"/>
          <w:b/>
          <w:bCs/>
          <w:szCs w:val="20"/>
        </w:rPr>
        <w:t xml:space="preserve">Proposal 2: RAN4 to consider defining requirements and test cases to verify generalization capabilities of AI/ML configuration for AI/ML mobility use case.  </w:t>
      </w:r>
    </w:p>
    <w:p w14:paraId="2D6C702E" w14:textId="77777777" w:rsidR="00467A15" w:rsidRPr="00614DD8" w:rsidRDefault="00467A15" w:rsidP="00467A15">
      <w:pPr>
        <w:pStyle w:val="RAN4H1"/>
        <w:numPr>
          <w:ilvl w:val="0"/>
          <w:numId w:val="0"/>
        </w:numPr>
        <w:ind w:left="360" w:hanging="360"/>
        <w:rPr>
          <w:lang w:val="en-US"/>
        </w:rPr>
      </w:pPr>
      <w:r w:rsidRPr="00614DD8">
        <w:rPr>
          <w:lang w:val="en-US"/>
        </w:rPr>
        <w:t>References</w:t>
      </w:r>
      <w:bookmarkEnd w:id="8"/>
    </w:p>
    <w:p w14:paraId="60EE167B" w14:textId="77777777" w:rsidR="002303F7" w:rsidRPr="001E64A1" w:rsidRDefault="002303F7" w:rsidP="002303F7">
      <w:pPr>
        <w:pStyle w:val="ListParagraph"/>
        <w:numPr>
          <w:ilvl w:val="0"/>
          <w:numId w:val="5"/>
        </w:numPr>
        <w:ind w:right="-22"/>
        <w:jc w:val="both"/>
        <w:rPr>
          <w:lang w:val="en-US"/>
        </w:rPr>
      </w:pPr>
      <w:r w:rsidRPr="001E64A1">
        <w:t>RP-242393, “Revised SID on AIML for mobility in NR”, OPPO, RAN#105 meeting, 9 – 12 September 2024, Melbourne, Australia.</w:t>
      </w:r>
      <w:r w:rsidRPr="001E64A1">
        <w:rPr>
          <w:lang w:val="en-US"/>
        </w:rPr>
        <w:t> </w:t>
      </w:r>
    </w:p>
    <w:p w14:paraId="5B9F9307" w14:textId="3211A304" w:rsidR="00FE72B1" w:rsidRPr="002303F7" w:rsidRDefault="002303F7" w:rsidP="002303F7">
      <w:pPr>
        <w:pStyle w:val="ListParagraph"/>
        <w:numPr>
          <w:ilvl w:val="0"/>
          <w:numId w:val="5"/>
        </w:numPr>
        <w:ind w:right="-22"/>
        <w:jc w:val="both"/>
        <w:rPr>
          <w:lang w:val="en-US"/>
        </w:rPr>
      </w:pPr>
      <w:r w:rsidRPr="001E64A1">
        <w:t>RP-2</w:t>
      </w:r>
      <w:r w:rsidR="000364D0">
        <w:t>52899</w:t>
      </w:r>
      <w:r w:rsidRPr="001E64A1">
        <w:t>, “</w:t>
      </w:r>
      <w:r w:rsidR="005851EB" w:rsidRPr="005851EB">
        <w:t>Revised WI: Artificial Intelligence (AI)/Machine Learning (ML) for mobility in NR</w:t>
      </w:r>
      <w:r w:rsidRPr="001E64A1">
        <w:t xml:space="preserve">”, OPPO, </w:t>
      </w:r>
      <w:r w:rsidR="005851EB">
        <w:t xml:space="preserve">Interdigital, </w:t>
      </w:r>
      <w:r w:rsidRPr="001E64A1">
        <w:t>RAN#10</w:t>
      </w:r>
      <w:r w:rsidR="005851EB">
        <w:t>9</w:t>
      </w:r>
      <w:r w:rsidRPr="001E64A1">
        <w:t xml:space="preserve"> meeting, </w:t>
      </w:r>
      <w:r w:rsidR="00854BC9">
        <w:t>15</w:t>
      </w:r>
      <w:r w:rsidRPr="001E64A1">
        <w:t xml:space="preserve"> – 1</w:t>
      </w:r>
      <w:r w:rsidR="00854BC9">
        <w:t>8</w:t>
      </w:r>
      <w:r w:rsidRPr="001E64A1">
        <w:t xml:space="preserve"> September 202</w:t>
      </w:r>
      <w:r w:rsidR="00854BC9">
        <w:t>5</w:t>
      </w:r>
      <w:r w:rsidRPr="001E64A1">
        <w:t xml:space="preserve">, </w:t>
      </w:r>
      <w:r w:rsidR="00854BC9">
        <w:t>Beijing</w:t>
      </w:r>
      <w:r w:rsidRPr="001E64A1">
        <w:t xml:space="preserve">, </w:t>
      </w:r>
      <w:r w:rsidR="00854BC9">
        <w:t>China</w:t>
      </w:r>
      <w:r w:rsidRPr="001E64A1">
        <w:t>.</w:t>
      </w:r>
      <w:r w:rsidRPr="001E64A1">
        <w:rPr>
          <w:lang w:val="en-US"/>
        </w:rPr>
        <w:t> </w:t>
      </w:r>
    </w:p>
    <w:p w14:paraId="1991B429" w14:textId="77777777" w:rsidR="00897F5E" w:rsidRDefault="00897F5E" w:rsidP="00897F5E">
      <w:pPr>
        <w:rPr>
          <w:lang w:val="en-US"/>
        </w:rPr>
      </w:pPr>
    </w:p>
    <w:p w14:paraId="742306EA" w14:textId="77777777" w:rsidR="00897F5E" w:rsidRDefault="00897F5E" w:rsidP="00897F5E">
      <w:pPr>
        <w:rPr>
          <w:lang w:val="en-US"/>
        </w:rPr>
      </w:pPr>
    </w:p>
    <w:sectPr w:rsidR="00897F5E"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5CE33" w14:textId="77777777" w:rsidR="007E34CF" w:rsidRDefault="007E34CF" w:rsidP="00001C9B">
      <w:pPr>
        <w:spacing w:after="0" w:line="240" w:lineRule="auto"/>
      </w:pPr>
      <w:r>
        <w:separator/>
      </w:r>
    </w:p>
  </w:endnote>
  <w:endnote w:type="continuationSeparator" w:id="0">
    <w:p w14:paraId="698E4DA5" w14:textId="77777777" w:rsidR="007E34CF" w:rsidRDefault="007E34CF" w:rsidP="00001C9B">
      <w:pPr>
        <w:spacing w:after="0" w:line="240" w:lineRule="auto"/>
      </w:pPr>
      <w:r>
        <w:continuationSeparator/>
      </w:r>
    </w:p>
  </w:endnote>
  <w:endnote w:type="continuationNotice" w:id="1">
    <w:p w14:paraId="720ADA3A" w14:textId="77777777" w:rsidR="007E34CF" w:rsidRDefault="007E34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671D4" w14:textId="77777777" w:rsidR="007E34CF" w:rsidRDefault="007E34CF" w:rsidP="00001C9B">
      <w:pPr>
        <w:spacing w:after="0" w:line="240" w:lineRule="auto"/>
      </w:pPr>
      <w:r>
        <w:separator/>
      </w:r>
    </w:p>
  </w:footnote>
  <w:footnote w:type="continuationSeparator" w:id="0">
    <w:p w14:paraId="7D62DD2F" w14:textId="77777777" w:rsidR="007E34CF" w:rsidRDefault="007E34CF" w:rsidP="00001C9B">
      <w:pPr>
        <w:spacing w:after="0" w:line="240" w:lineRule="auto"/>
      </w:pPr>
      <w:r>
        <w:continuationSeparator/>
      </w:r>
    </w:p>
  </w:footnote>
  <w:footnote w:type="continuationNotice" w:id="1">
    <w:p w14:paraId="3CA4C6BB" w14:textId="77777777" w:rsidR="007E34CF" w:rsidRDefault="007E34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F52"/>
    <w:multiLevelType w:val="multilevel"/>
    <w:tmpl w:val="1BCA9B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2094E84"/>
    <w:multiLevelType w:val="hybridMultilevel"/>
    <w:tmpl w:val="D7347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B3C9D"/>
    <w:multiLevelType w:val="hybridMultilevel"/>
    <w:tmpl w:val="228488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D3AAA"/>
    <w:multiLevelType w:val="hybridMultilevel"/>
    <w:tmpl w:val="5FD280B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C252050"/>
    <w:multiLevelType w:val="hybridMultilevel"/>
    <w:tmpl w:val="A0266A84"/>
    <w:lvl w:ilvl="0" w:tplc="89AAE2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F7EE2"/>
    <w:multiLevelType w:val="multilevel"/>
    <w:tmpl w:val="093C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100EA6"/>
    <w:multiLevelType w:val="hybridMultilevel"/>
    <w:tmpl w:val="59965D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AD1524"/>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470EE8"/>
    <w:multiLevelType w:val="multilevel"/>
    <w:tmpl w:val="3864A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8A195B"/>
    <w:multiLevelType w:val="hybridMultilevel"/>
    <w:tmpl w:val="D6E2409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561777B"/>
    <w:multiLevelType w:val="multilevel"/>
    <w:tmpl w:val="E4343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EE1AFD"/>
    <w:multiLevelType w:val="hybridMultilevel"/>
    <w:tmpl w:val="1D06D60E"/>
    <w:lvl w:ilvl="0" w:tplc="4F88A8FC">
      <w:start w:val="1"/>
      <w:numFmt w:val="bullet"/>
      <w:lvlText w:val="•"/>
      <w:lvlJc w:val="left"/>
      <w:pPr>
        <w:tabs>
          <w:tab w:val="num" w:pos="720"/>
        </w:tabs>
        <w:ind w:left="720" w:hanging="360"/>
      </w:pPr>
      <w:rPr>
        <w:rFonts w:ascii="Arial" w:hAnsi="Arial" w:hint="default"/>
      </w:rPr>
    </w:lvl>
    <w:lvl w:ilvl="1" w:tplc="71B8064E">
      <w:start w:val="1"/>
      <w:numFmt w:val="bullet"/>
      <w:lvlText w:val="•"/>
      <w:lvlJc w:val="left"/>
      <w:pPr>
        <w:tabs>
          <w:tab w:val="num" w:pos="1440"/>
        </w:tabs>
        <w:ind w:left="1440" w:hanging="360"/>
      </w:pPr>
      <w:rPr>
        <w:rFonts w:ascii="Arial" w:hAnsi="Arial" w:hint="default"/>
      </w:rPr>
    </w:lvl>
    <w:lvl w:ilvl="2" w:tplc="4DC04E08" w:tentative="1">
      <w:start w:val="1"/>
      <w:numFmt w:val="bullet"/>
      <w:lvlText w:val="•"/>
      <w:lvlJc w:val="left"/>
      <w:pPr>
        <w:tabs>
          <w:tab w:val="num" w:pos="2160"/>
        </w:tabs>
        <w:ind w:left="2160" w:hanging="360"/>
      </w:pPr>
      <w:rPr>
        <w:rFonts w:ascii="Arial" w:hAnsi="Arial" w:hint="default"/>
      </w:rPr>
    </w:lvl>
    <w:lvl w:ilvl="3" w:tplc="11DEAF96" w:tentative="1">
      <w:start w:val="1"/>
      <w:numFmt w:val="bullet"/>
      <w:lvlText w:val="•"/>
      <w:lvlJc w:val="left"/>
      <w:pPr>
        <w:tabs>
          <w:tab w:val="num" w:pos="2880"/>
        </w:tabs>
        <w:ind w:left="2880" w:hanging="360"/>
      </w:pPr>
      <w:rPr>
        <w:rFonts w:ascii="Arial" w:hAnsi="Arial" w:hint="default"/>
      </w:rPr>
    </w:lvl>
    <w:lvl w:ilvl="4" w:tplc="A5CC345E" w:tentative="1">
      <w:start w:val="1"/>
      <w:numFmt w:val="bullet"/>
      <w:lvlText w:val="•"/>
      <w:lvlJc w:val="left"/>
      <w:pPr>
        <w:tabs>
          <w:tab w:val="num" w:pos="3600"/>
        </w:tabs>
        <w:ind w:left="3600" w:hanging="360"/>
      </w:pPr>
      <w:rPr>
        <w:rFonts w:ascii="Arial" w:hAnsi="Arial" w:hint="default"/>
      </w:rPr>
    </w:lvl>
    <w:lvl w:ilvl="5" w:tplc="5CD60BA8" w:tentative="1">
      <w:start w:val="1"/>
      <w:numFmt w:val="bullet"/>
      <w:lvlText w:val="•"/>
      <w:lvlJc w:val="left"/>
      <w:pPr>
        <w:tabs>
          <w:tab w:val="num" w:pos="4320"/>
        </w:tabs>
        <w:ind w:left="4320" w:hanging="360"/>
      </w:pPr>
      <w:rPr>
        <w:rFonts w:ascii="Arial" w:hAnsi="Arial" w:hint="default"/>
      </w:rPr>
    </w:lvl>
    <w:lvl w:ilvl="6" w:tplc="92A09704" w:tentative="1">
      <w:start w:val="1"/>
      <w:numFmt w:val="bullet"/>
      <w:lvlText w:val="•"/>
      <w:lvlJc w:val="left"/>
      <w:pPr>
        <w:tabs>
          <w:tab w:val="num" w:pos="5040"/>
        </w:tabs>
        <w:ind w:left="5040" w:hanging="360"/>
      </w:pPr>
      <w:rPr>
        <w:rFonts w:ascii="Arial" w:hAnsi="Arial" w:hint="default"/>
      </w:rPr>
    </w:lvl>
    <w:lvl w:ilvl="7" w:tplc="0C2E9524" w:tentative="1">
      <w:start w:val="1"/>
      <w:numFmt w:val="bullet"/>
      <w:lvlText w:val="•"/>
      <w:lvlJc w:val="left"/>
      <w:pPr>
        <w:tabs>
          <w:tab w:val="num" w:pos="5760"/>
        </w:tabs>
        <w:ind w:left="5760" w:hanging="360"/>
      </w:pPr>
      <w:rPr>
        <w:rFonts w:ascii="Arial" w:hAnsi="Arial" w:hint="default"/>
      </w:rPr>
    </w:lvl>
    <w:lvl w:ilvl="8" w:tplc="ED8242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E01152"/>
    <w:multiLevelType w:val="multilevel"/>
    <w:tmpl w:val="3B0CAD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A5F1AA5"/>
    <w:multiLevelType w:val="hybridMultilevel"/>
    <w:tmpl w:val="E990BFB2"/>
    <w:lvl w:ilvl="0" w:tplc="B4360BE4">
      <w:start w:val="1"/>
      <w:numFmt w:val="decimal"/>
      <w:lvlText w:val="%1."/>
      <w:lvlJc w:val="left"/>
      <w:pPr>
        <w:ind w:left="1020" w:hanging="360"/>
      </w:pPr>
    </w:lvl>
    <w:lvl w:ilvl="1" w:tplc="94C01522">
      <w:start w:val="1"/>
      <w:numFmt w:val="decimal"/>
      <w:lvlText w:val="%2."/>
      <w:lvlJc w:val="left"/>
      <w:pPr>
        <w:ind w:left="1020" w:hanging="360"/>
      </w:pPr>
    </w:lvl>
    <w:lvl w:ilvl="2" w:tplc="150CD76A">
      <w:start w:val="1"/>
      <w:numFmt w:val="decimal"/>
      <w:lvlText w:val="%3."/>
      <w:lvlJc w:val="left"/>
      <w:pPr>
        <w:ind w:left="1020" w:hanging="360"/>
      </w:pPr>
    </w:lvl>
    <w:lvl w:ilvl="3" w:tplc="7CD8D7EA">
      <w:start w:val="1"/>
      <w:numFmt w:val="decimal"/>
      <w:lvlText w:val="%4."/>
      <w:lvlJc w:val="left"/>
      <w:pPr>
        <w:ind w:left="1020" w:hanging="360"/>
      </w:pPr>
    </w:lvl>
    <w:lvl w:ilvl="4" w:tplc="DFC4EB8E">
      <w:start w:val="1"/>
      <w:numFmt w:val="decimal"/>
      <w:lvlText w:val="%5."/>
      <w:lvlJc w:val="left"/>
      <w:pPr>
        <w:ind w:left="1020" w:hanging="360"/>
      </w:pPr>
    </w:lvl>
    <w:lvl w:ilvl="5" w:tplc="5F98A3C6">
      <w:start w:val="1"/>
      <w:numFmt w:val="decimal"/>
      <w:lvlText w:val="%6."/>
      <w:lvlJc w:val="left"/>
      <w:pPr>
        <w:ind w:left="1020" w:hanging="360"/>
      </w:pPr>
    </w:lvl>
    <w:lvl w:ilvl="6" w:tplc="8F042D56">
      <w:start w:val="1"/>
      <w:numFmt w:val="decimal"/>
      <w:lvlText w:val="%7."/>
      <w:lvlJc w:val="left"/>
      <w:pPr>
        <w:ind w:left="1020" w:hanging="360"/>
      </w:pPr>
    </w:lvl>
    <w:lvl w:ilvl="7" w:tplc="B3E4B370">
      <w:start w:val="1"/>
      <w:numFmt w:val="decimal"/>
      <w:lvlText w:val="%8."/>
      <w:lvlJc w:val="left"/>
      <w:pPr>
        <w:ind w:left="1020" w:hanging="360"/>
      </w:pPr>
    </w:lvl>
    <w:lvl w:ilvl="8" w:tplc="60F65882">
      <w:start w:val="1"/>
      <w:numFmt w:val="decimal"/>
      <w:lvlText w:val="%9."/>
      <w:lvlJc w:val="left"/>
      <w:pPr>
        <w:ind w:left="1020" w:hanging="360"/>
      </w:pPr>
    </w:lvl>
  </w:abstractNum>
  <w:abstractNum w:abstractNumId="16" w15:restartNumberingAfterBreak="0">
    <w:nsid w:val="42E8032F"/>
    <w:multiLevelType w:val="hybridMultilevel"/>
    <w:tmpl w:val="A5F41CB0"/>
    <w:lvl w:ilvl="0" w:tplc="FB82591C">
      <w:start w:val="1"/>
      <w:numFmt w:val="bullet"/>
      <w:lvlText w:val="•"/>
      <w:lvlJc w:val="left"/>
      <w:pPr>
        <w:tabs>
          <w:tab w:val="num" w:pos="720"/>
        </w:tabs>
        <w:ind w:left="720" w:hanging="360"/>
      </w:pPr>
      <w:rPr>
        <w:rFonts w:ascii="Arial" w:hAnsi="Arial" w:hint="default"/>
      </w:rPr>
    </w:lvl>
    <w:lvl w:ilvl="1" w:tplc="E1A648F8">
      <w:start w:val="1"/>
      <w:numFmt w:val="bullet"/>
      <w:lvlText w:val="•"/>
      <w:lvlJc w:val="left"/>
      <w:pPr>
        <w:tabs>
          <w:tab w:val="num" w:pos="1440"/>
        </w:tabs>
        <w:ind w:left="1440" w:hanging="360"/>
      </w:pPr>
      <w:rPr>
        <w:rFonts w:ascii="Arial" w:hAnsi="Arial" w:hint="default"/>
      </w:rPr>
    </w:lvl>
    <w:lvl w:ilvl="2" w:tplc="E6DAFBCC" w:tentative="1">
      <w:start w:val="1"/>
      <w:numFmt w:val="bullet"/>
      <w:lvlText w:val="•"/>
      <w:lvlJc w:val="left"/>
      <w:pPr>
        <w:tabs>
          <w:tab w:val="num" w:pos="2160"/>
        </w:tabs>
        <w:ind w:left="2160" w:hanging="360"/>
      </w:pPr>
      <w:rPr>
        <w:rFonts w:ascii="Arial" w:hAnsi="Arial" w:hint="default"/>
      </w:rPr>
    </w:lvl>
    <w:lvl w:ilvl="3" w:tplc="5A66676C" w:tentative="1">
      <w:start w:val="1"/>
      <w:numFmt w:val="bullet"/>
      <w:lvlText w:val="•"/>
      <w:lvlJc w:val="left"/>
      <w:pPr>
        <w:tabs>
          <w:tab w:val="num" w:pos="2880"/>
        </w:tabs>
        <w:ind w:left="2880" w:hanging="360"/>
      </w:pPr>
      <w:rPr>
        <w:rFonts w:ascii="Arial" w:hAnsi="Arial" w:hint="default"/>
      </w:rPr>
    </w:lvl>
    <w:lvl w:ilvl="4" w:tplc="02A60774" w:tentative="1">
      <w:start w:val="1"/>
      <w:numFmt w:val="bullet"/>
      <w:lvlText w:val="•"/>
      <w:lvlJc w:val="left"/>
      <w:pPr>
        <w:tabs>
          <w:tab w:val="num" w:pos="3600"/>
        </w:tabs>
        <w:ind w:left="3600" w:hanging="360"/>
      </w:pPr>
      <w:rPr>
        <w:rFonts w:ascii="Arial" w:hAnsi="Arial" w:hint="default"/>
      </w:rPr>
    </w:lvl>
    <w:lvl w:ilvl="5" w:tplc="507AD9C4" w:tentative="1">
      <w:start w:val="1"/>
      <w:numFmt w:val="bullet"/>
      <w:lvlText w:val="•"/>
      <w:lvlJc w:val="left"/>
      <w:pPr>
        <w:tabs>
          <w:tab w:val="num" w:pos="4320"/>
        </w:tabs>
        <w:ind w:left="4320" w:hanging="360"/>
      </w:pPr>
      <w:rPr>
        <w:rFonts w:ascii="Arial" w:hAnsi="Arial" w:hint="default"/>
      </w:rPr>
    </w:lvl>
    <w:lvl w:ilvl="6" w:tplc="F64C7244" w:tentative="1">
      <w:start w:val="1"/>
      <w:numFmt w:val="bullet"/>
      <w:lvlText w:val="•"/>
      <w:lvlJc w:val="left"/>
      <w:pPr>
        <w:tabs>
          <w:tab w:val="num" w:pos="5040"/>
        </w:tabs>
        <w:ind w:left="5040" w:hanging="360"/>
      </w:pPr>
      <w:rPr>
        <w:rFonts w:ascii="Arial" w:hAnsi="Arial" w:hint="default"/>
      </w:rPr>
    </w:lvl>
    <w:lvl w:ilvl="7" w:tplc="053C513E" w:tentative="1">
      <w:start w:val="1"/>
      <w:numFmt w:val="bullet"/>
      <w:lvlText w:val="•"/>
      <w:lvlJc w:val="left"/>
      <w:pPr>
        <w:tabs>
          <w:tab w:val="num" w:pos="5760"/>
        </w:tabs>
        <w:ind w:left="5760" w:hanging="360"/>
      </w:pPr>
      <w:rPr>
        <w:rFonts w:ascii="Arial" w:hAnsi="Arial" w:hint="default"/>
      </w:rPr>
    </w:lvl>
    <w:lvl w:ilvl="8" w:tplc="13481E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8D59FC"/>
    <w:multiLevelType w:val="hybridMultilevel"/>
    <w:tmpl w:val="FF8EA36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81523D"/>
    <w:multiLevelType w:val="hybridMultilevel"/>
    <w:tmpl w:val="66AC64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FD4DAA"/>
    <w:multiLevelType w:val="hybridMultilevel"/>
    <w:tmpl w:val="90822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C726C"/>
    <w:multiLevelType w:val="hybridMultilevel"/>
    <w:tmpl w:val="19B0E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53CA34E5"/>
    <w:multiLevelType w:val="hybridMultilevel"/>
    <w:tmpl w:val="C6D4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BE3306"/>
    <w:multiLevelType w:val="hybridMultilevel"/>
    <w:tmpl w:val="454CC062"/>
    <w:lvl w:ilvl="0" w:tplc="0CCEA174">
      <w:start w:val="1"/>
      <w:numFmt w:val="bullet"/>
      <w:lvlText w:val=""/>
      <w:lvlJc w:val="left"/>
      <w:pPr>
        <w:tabs>
          <w:tab w:val="num" w:pos="720"/>
        </w:tabs>
        <w:ind w:left="720" w:hanging="360"/>
      </w:pPr>
      <w:rPr>
        <w:rFonts w:ascii="Symbol" w:hAnsi="Symbol" w:hint="default"/>
      </w:rPr>
    </w:lvl>
    <w:lvl w:ilvl="1" w:tplc="836C324C">
      <w:numFmt w:val="bullet"/>
      <w:lvlText w:val="o"/>
      <w:lvlJc w:val="left"/>
      <w:pPr>
        <w:tabs>
          <w:tab w:val="num" w:pos="1440"/>
        </w:tabs>
        <w:ind w:left="1440" w:hanging="360"/>
      </w:pPr>
      <w:rPr>
        <w:rFonts w:ascii="Courier New" w:hAnsi="Courier New" w:hint="default"/>
      </w:rPr>
    </w:lvl>
    <w:lvl w:ilvl="2" w:tplc="DBA4C226">
      <w:numFmt w:val="bullet"/>
      <w:lvlText w:val=""/>
      <w:lvlJc w:val="left"/>
      <w:pPr>
        <w:tabs>
          <w:tab w:val="num" w:pos="2160"/>
        </w:tabs>
        <w:ind w:left="2160" w:hanging="360"/>
      </w:pPr>
      <w:rPr>
        <w:rFonts w:ascii="Wingdings" w:hAnsi="Wingdings" w:hint="default"/>
      </w:rPr>
    </w:lvl>
    <w:lvl w:ilvl="3" w:tplc="A64C655C" w:tentative="1">
      <w:start w:val="1"/>
      <w:numFmt w:val="bullet"/>
      <w:lvlText w:val=""/>
      <w:lvlJc w:val="left"/>
      <w:pPr>
        <w:tabs>
          <w:tab w:val="num" w:pos="2880"/>
        </w:tabs>
        <w:ind w:left="2880" w:hanging="360"/>
      </w:pPr>
      <w:rPr>
        <w:rFonts w:ascii="Symbol" w:hAnsi="Symbol" w:hint="default"/>
      </w:rPr>
    </w:lvl>
    <w:lvl w:ilvl="4" w:tplc="D0FE3C00" w:tentative="1">
      <w:start w:val="1"/>
      <w:numFmt w:val="bullet"/>
      <w:lvlText w:val=""/>
      <w:lvlJc w:val="left"/>
      <w:pPr>
        <w:tabs>
          <w:tab w:val="num" w:pos="3600"/>
        </w:tabs>
        <w:ind w:left="3600" w:hanging="360"/>
      </w:pPr>
      <w:rPr>
        <w:rFonts w:ascii="Symbol" w:hAnsi="Symbol" w:hint="default"/>
      </w:rPr>
    </w:lvl>
    <w:lvl w:ilvl="5" w:tplc="428EB45A" w:tentative="1">
      <w:start w:val="1"/>
      <w:numFmt w:val="bullet"/>
      <w:lvlText w:val=""/>
      <w:lvlJc w:val="left"/>
      <w:pPr>
        <w:tabs>
          <w:tab w:val="num" w:pos="4320"/>
        </w:tabs>
        <w:ind w:left="4320" w:hanging="360"/>
      </w:pPr>
      <w:rPr>
        <w:rFonts w:ascii="Symbol" w:hAnsi="Symbol" w:hint="default"/>
      </w:rPr>
    </w:lvl>
    <w:lvl w:ilvl="6" w:tplc="7982FF96" w:tentative="1">
      <w:start w:val="1"/>
      <w:numFmt w:val="bullet"/>
      <w:lvlText w:val=""/>
      <w:lvlJc w:val="left"/>
      <w:pPr>
        <w:tabs>
          <w:tab w:val="num" w:pos="5040"/>
        </w:tabs>
        <w:ind w:left="5040" w:hanging="360"/>
      </w:pPr>
      <w:rPr>
        <w:rFonts w:ascii="Symbol" w:hAnsi="Symbol" w:hint="default"/>
      </w:rPr>
    </w:lvl>
    <w:lvl w:ilvl="7" w:tplc="E5A816FA" w:tentative="1">
      <w:start w:val="1"/>
      <w:numFmt w:val="bullet"/>
      <w:lvlText w:val=""/>
      <w:lvlJc w:val="left"/>
      <w:pPr>
        <w:tabs>
          <w:tab w:val="num" w:pos="5760"/>
        </w:tabs>
        <w:ind w:left="5760" w:hanging="360"/>
      </w:pPr>
      <w:rPr>
        <w:rFonts w:ascii="Symbol" w:hAnsi="Symbol" w:hint="default"/>
      </w:rPr>
    </w:lvl>
    <w:lvl w:ilvl="8" w:tplc="CE4E23D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5D5C8A"/>
    <w:multiLevelType w:val="multilevel"/>
    <w:tmpl w:val="A4B43F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420C9"/>
    <w:multiLevelType w:val="hybridMultilevel"/>
    <w:tmpl w:val="64E2C78A"/>
    <w:lvl w:ilvl="0" w:tplc="F7145AC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1A5042B"/>
    <w:multiLevelType w:val="multilevel"/>
    <w:tmpl w:val="FFFFFFFF"/>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2B0961"/>
    <w:multiLevelType w:val="multilevel"/>
    <w:tmpl w:val="E924A9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341F22"/>
    <w:multiLevelType w:val="multilevel"/>
    <w:tmpl w:val="15DA9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308F7"/>
    <w:multiLevelType w:val="hybridMultilevel"/>
    <w:tmpl w:val="2CEEF85C"/>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78262728"/>
    <w:multiLevelType w:val="multilevel"/>
    <w:tmpl w:val="B326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8FF122D"/>
    <w:multiLevelType w:val="hybridMultilevel"/>
    <w:tmpl w:val="19146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E22C87"/>
    <w:multiLevelType w:val="multilevel"/>
    <w:tmpl w:val="F7564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2749823">
    <w:abstractNumId w:val="22"/>
  </w:num>
  <w:num w:numId="2" w16cid:durableId="80681869">
    <w:abstractNumId w:val="18"/>
  </w:num>
  <w:num w:numId="3" w16cid:durableId="1566528953">
    <w:abstractNumId w:val="21"/>
  </w:num>
  <w:num w:numId="4" w16cid:durableId="19630278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9071369">
    <w:abstractNumId w:val="27"/>
  </w:num>
  <w:num w:numId="6" w16cid:durableId="143009612">
    <w:abstractNumId w:val="3"/>
  </w:num>
  <w:num w:numId="7" w16cid:durableId="1091047294">
    <w:abstractNumId w:val="29"/>
  </w:num>
  <w:num w:numId="8" w16cid:durableId="1849756334">
    <w:abstractNumId w:val="26"/>
  </w:num>
  <w:num w:numId="9" w16cid:durableId="834536992">
    <w:abstractNumId w:val="37"/>
  </w:num>
  <w:num w:numId="10" w16cid:durableId="548227229">
    <w:abstractNumId w:val="14"/>
  </w:num>
  <w:num w:numId="11" w16cid:durableId="416681719">
    <w:abstractNumId w:val="0"/>
  </w:num>
  <w:num w:numId="12" w16cid:durableId="519049998">
    <w:abstractNumId w:val="28"/>
  </w:num>
  <w:num w:numId="13" w16cid:durableId="931428365">
    <w:abstractNumId w:val="12"/>
  </w:num>
  <w:num w:numId="14" w16cid:durableId="1081370105">
    <w:abstractNumId w:val="20"/>
  </w:num>
  <w:num w:numId="15" w16cid:durableId="14306630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8317968">
    <w:abstractNumId w:val="39"/>
  </w:num>
  <w:num w:numId="17" w16cid:durableId="233007545">
    <w:abstractNumId w:val="8"/>
  </w:num>
  <w:num w:numId="18" w16cid:durableId="1068264394">
    <w:abstractNumId w:val="1"/>
  </w:num>
  <w:num w:numId="19" w16cid:durableId="1549534192">
    <w:abstractNumId w:val="41"/>
  </w:num>
  <w:num w:numId="20" w16cid:durableId="746541186">
    <w:abstractNumId w:val="17"/>
  </w:num>
  <w:num w:numId="21" w16cid:durableId="1353453991">
    <w:abstractNumId w:val="35"/>
  </w:num>
  <w:num w:numId="22" w16cid:durableId="487747893">
    <w:abstractNumId w:val="9"/>
  </w:num>
  <w:num w:numId="23" w16cid:durableId="1251550229">
    <w:abstractNumId w:val="31"/>
  </w:num>
  <w:num w:numId="24" w16cid:durableId="1106534357">
    <w:abstractNumId w:val="11"/>
  </w:num>
  <w:num w:numId="25" w16cid:durableId="282618411">
    <w:abstractNumId w:val="5"/>
  </w:num>
  <w:num w:numId="26" w16cid:durableId="1149978133">
    <w:abstractNumId w:val="23"/>
  </w:num>
  <w:num w:numId="27" w16cid:durableId="2127966918">
    <w:abstractNumId w:val="15"/>
  </w:num>
  <w:num w:numId="28" w16cid:durableId="1570920498">
    <w:abstractNumId w:val="34"/>
  </w:num>
  <w:num w:numId="29" w16cid:durableId="1462379535">
    <w:abstractNumId w:val="10"/>
  </w:num>
  <w:num w:numId="30" w16cid:durableId="2089879951">
    <w:abstractNumId w:val="6"/>
  </w:num>
  <w:num w:numId="31" w16cid:durableId="118957253">
    <w:abstractNumId w:val="24"/>
  </w:num>
  <w:num w:numId="32" w16cid:durableId="470368965">
    <w:abstractNumId w:val="13"/>
  </w:num>
  <w:num w:numId="33" w16cid:durableId="139736150">
    <w:abstractNumId w:val="2"/>
  </w:num>
  <w:num w:numId="34" w16cid:durableId="276449458">
    <w:abstractNumId w:val="4"/>
  </w:num>
  <w:num w:numId="35" w16cid:durableId="8171110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1715320">
    <w:abstractNumId w:val="21"/>
    <w:lvlOverride w:ilvl="0">
      <w:startOverride w:val="1"/>
    </w:lvlOverride>
  </w:num>
  <w:num w:numId="37" w16cid:durableId="464205009">
    <w:abstractNumId w:val="36"/>
  </w:num>
  <w:num w:numId="38" w16cid:durableId="1371565828">
    <w:abstractNumId w:val="21"/>
    <w:lvlOverride w:ilvl="0">
      <w:startOverride w:val="1"/>
    </w:lvlOverride>
  </w:num>
  <w:num w:numId="39" w16cid:durableId="1820686725">
    <w:abstractNumId w:val="21"/>
    <w:lvlOverride w:ilvl="0">
      <w:startOverride w:val="1"/>
    </w:lvlOverride>
  </w:num>
  <w:num w:numId="40" w16cid:durableId="18553760">
    <w:abstractNumId w:val="16"/>
  </w:num>
  <w:num w:numId="41" w16cid:durableId="1014260773">
    <w:abstractNumId w:val="25"/>
  </w:num>
  <w:num w:numId="42" w16cid:durableId="2066175584">
    <w:abstractNumId w:val="30"/>
  </w:num>
  <w:num w:numId="43" w16cid:durableId="412437523">
    <w:abstractNumId w:val="40"/>
  </w:num>
  <w:num w:numId="44" w16cid:durableId="1126312107">
    <w:abstractNumId w:val="33"/>
  </w:num>
  <w:num w:numId="45" w16cid:durableId="2029481241">
    <w:abstractNumId w:val="32"/>
  </w:num>
  <w:num w:numId="46" w16cid:durableId="1015765978">
    <w:abstractNumId w:val="19"/>
  </w:num>
  <w:num w:numId="47" w16cid:durableId="1729303644">
    <w:abstractNumId w:val="7"/>
  </w:num>
  <w:num w:numId="48" w16cid:durableId="376658926">
    <w:abstractNumId w:val="38"/>
  </w:num>
  <w:num w:numId="49" w16cid:durableId="15680288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7ED"/>
    <w:rsid w:val="00000E70"/>
    <w:rsid w:val="00000F32"/>
    <w:rsid w:val="00000FC0"/>
    <w:rsid w:val="000015D7"/>
    <w:rsid w:val="00001C9B"/>
    <w:rsid w:val="00001E9B"/>
    <w:rsid w:val="00003BD7"/>
    <w:rsid w:val="000040DC"/>
    <w:rsid w:val="0000431F"/>
    <w:rsid w:val="00004548"/>
    <w:rsid w:val="00004DA3"/>
    <w:rsid w:val="0000507B"/>
    <w:rsid w:val="00010494"/>
    <w:rsid w:val="00010B58"/>
    <w:rsid w:val="00011784"/>
    <w:rsid w:val="00011DDA"/>
    <w:rsid w:val="00011E0F"/>
    <w:rsid w:val="00011E2C"/>
    <w:rsid w:val="000126B2"/>
    <w:rsid w:val="0001270F"/>
    <w:rsid w:val="00012D49"/>
    <w:rsid w:val="00012E15"/>
    <w:rsid w:val="00013F3F"/>
    <w:rsid w:val="000142DE"/>
    <w:rsid w:val="00014DA1"/>
    <w:rsid w:val="00014E71"/>
    <w:rsid w:val="000151EF"/>
    <w:rsid w:val="0001677B"/>
    <w:rsid w:val="0001732C"/>
    <w:rsid w:val="000177F7"/>
    <w:rsid w:val="00021FB3"/>
    <w:rsid w:val="00022176"/>
    <w:rsid w:val="000226F1"/>
    <w:rsid w:val="00022DBD"/>
    <w:rsid w:val="00022E33"/>
    <w:rsid w:val="000239F5"/>
    <w:rsid w:val="00024190"/>
    <w:rsid w:val="00024E17"/>
    <w:rsid w:val="00024F66"/>
    <w:rsid w:val="00025035"/>
    <w:rsid w:val="00025282"/>
    <w:rsid w:val="00026174"/>
    <w:rsid w:val="0002633E"/>
    <w:rsid w:val="000265F9"/>
    <w:rsid w:val="00026D94"/>
    <w:rsid w:val="00027538"/>
    <w:rsid w:val="0002756B"/>
    <w:rsid w:val="000277D1"/>
    <w:rsid w:val="0003027A"/>
    <w:rsid w:val="00030A62"/>
    <w:rsid w:val="00030BDA"/>
    <w:rsid w:val="00030E67"/>
    <w:rsid w:val="000312D3"/>
    <w:rsid w:val="00032CDC"/>
    <w:rsid w:val="000333B5"/>
    <w:rsid w:val="00035E2F"/>
    <w:rsid w:val="00035E46"/>
    <w:rsid w:val="000364D0"/>
    <w:rsid w:val="00036A19"/>
    <w:rsid w:val="00036C04"/>
    <w:rsid w:val="00036C41"/>
    <w:rsid w:val="00036C5A"/>
    <w:rsid w:val="00036F92"/>
    <w:rsid w:val="00037F74"/>
    <w:rsid w:val="0004021E"/>
    <w:rsid w:val="0004150B"/>
    <w:rsid w:val="000432DA"/>
    <w:rsid w:val="000436C9"/>
    <w:rsid w:val="00043796"/>
    <w:rsid w:val="00044586"/>
    <w:rsid w:val="00044644"/>
    <w:rsid w:val="00045BB6"/>
    <w:rsid w:val="00045D31"/>
    <w:rsid w:val="00045F55"/>
    <w:rsid w:val="000461D2"/>
    <w:rsid w:val="000467AD"/>
    <w:rsid w:val="00046853"/>
    <w:rsid w:val="00046BB8"/>
    <w:rsid w:val="000500C5"/>
    <w:rsid w:val="00051629"/>
    <w:rsid w:val="000516A4"/>
    <w:rsid w:val="00051B02"/>
    <w:rsid w:val="000522D6"/>
    <w:rsid w:val="0005361B"/>
    <w:rsid w:val="000537EC"/>
    <w:rsid w:val="00053ECC"/>
    <w:rsid w:val="00054C48"/>
    <w:rsid w:val="00054D15"/>
    <w:rsid w:val="0005521E"/>
    <w:rsid w:val="00055261"/>
    <w:rsid w:val="0005535F"/>
    <w:rsid w:val="0005573A"/>
    <w:rsid w:val="000558B0"/>
    <w:rsid w:val="000565BE"/>
    <w:rsid w:val="00056A58"/>
    <w:rsid w:val="00056D5F"/>
    <w:rsid w:val="00060954"/>
    <w:rsid w:val="0006160C"/>
    <w:rsid w:val="00061B90"/>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764F"/>
    <w:rsid w:val="000700B2"/>
    <w:rsid w:val="00070299"/>
    <w:rsid w:val="00070EED"/>
    <w:rsid w:val="00071078"/>
    <w:rsid w:val="0007167C"/>
    <w:rsid w:val="00072006"/>
    <w:rsid w:val="000728B4"/>
    <w:rsid w:val="00072AC2"/>
    <w:rsid w:val="00072CCA"/>
    <w:rsid w:val="0007481C"/>
    <w:rsid w:val="00075CB6"/>
    <w:rsid w:val="000807A2"/>
    <w:rsid w:val="00080AC8"/>
    <w:rsid w:val="00080D79"/>
    <w:rsid w:val="00080E3B"/>
    <w:rsid w:val="00081269"/>
    <w:rsid w:val="000817FE"/>
    <w:rsid w:val="000818A7"/>
    <w:rsid w:val="00082BA0"/>
    <w:rsid w:val="00082EC6"/>
    <w:rsid w:val="00083106"/>
    <w:rsid w:val="00083226"/>
    <w:rsid w:val="00083B8A"/>
    <w:rsid w:val="0008407C"/>
    <w:rsid w:val="000852EA"/>
    <w:rsid w:val="000853E8"/>
    <w:rsid w:val="0008612A"/>
    <w:rsid w:val="000869A3"/>
    <w:rsid w:val="00086A1E"/>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A4C"/>
    <w:rsid w:val="00095A58"/>
    <w:rsid w:val="00096E80"/>
    <w:rsid w:val="000971EF"/>
    <w:rsid w:val="00097E20"/>
    <w:rsid w:val="000A013B"/>
    <w:rsid w:val="000A0538"/>
    <w:rsid w:val="000A10BC"/>
    <w:rsid w:val="000A150C"/>
    <w:rsid w:val="000A15C7"/>
    <w:rsid w:val="000A1898"/>
    <w:rsid w:val="000A21D4"/>
    <w:rsid w:val="000A2DB4"/>
    <w:rsid w:val="000A338E"/>
    <w:rsid w:val="000A3DC8"/>
    <w:rsid w:val="000A3F9B"/>
    <w:rsid w:val="000A406C"/>
    <w:rsid w:val="000A4482"/>
    <w:rsid w:val="000A4C5B"/>
    <w:rsid w:val="000A54CD"/>
    <w:rsid w:val="000A5D52"/>
    <w:rsid w:val="000A5DF8"/>
    <w:rsid w:val="000A622C"/>
    <w:rsid w:val="000A7128"/>
    <w:rsid w:val="000A7F53"/>
    <w:rsid w:val="000B0056"/>
    <w:rsid w:val="000B07F3"/>
    <w:rsid w:val="000B0840"/>
    <w:rsid w:val="000B0C45"/>
    <w:rsid w:val="000B0EBC"/>
    <w:rsid w:val="000B0FFA"/>
    <w:rsid w:val="000B23E2"/>
    <w:rsid w:val="000B2547"/>
    <w:rsid w:val="000B2B92"/>
    <w:rsid w:val="000B3149"/>
    <w:rsid w:val="000B3682"/>
    <w:rsid w:val="000B4A13"/>
    <w:rsid w:val="000B4B68"/>
    <w:rsid w:val="000B4CEF"/>
    <w:rsid w:val="000B5942"/>
    <w:rsid w:val="000B5AAC"/>
    <w:rsid w:val="000B73DA"/>
    <w:rsid w:val="000B7673"/>
    <w:rsid w:val="000C012A"/>
    <w:rsid w:val="000C0BD9"/>
    <w:rsid w:val="000C0F70"/>
    <w:rsid w:val="000C1EE7"/>
    <w:rsid w:val="000C3035"/>
    <w:rsid w:val="000C3126"/>
    <w:rsid w:val="000C3357"/>
    <w:rsid w:val="000C33C2"/>
    <w:rsid w:val="000C33E4"/>
    <w:rsid w:val="000C3BF8"/>
    <w:rsid w:val="000C3C7B"/>
    <w:rsid w:val="000C441F"/>
    <w:rsid w:val="000C4480"/>
    <w:rsid w:val="000C6370"/>
    <w:rsid w:val="000C68FA"/>
    <w:rsid w:val="000C6DFF"/>
    <w:rsid w:val="000C6F0C"/>
    <w:rsid w:val="000C754A"/>
    <w:rsid w:val="000C76A7"/>
    <w:rsid w:val="000C76DD"/>
    <w:rsid w:val="000C7B0A"/>
    <w:rsid w:val="000D030A"/>
    <w:rsid w:val="000D0CF3"/>
    <w:rsid w:val="000D0F93"/>
    <w:rsid w:val="000D1C3B"/>
    <w:rsid w:val="000D1E38"/>
    <w:rsid w:val="000D2D9B"/>
    <w:rsid w:val="000D3935"/>
    <w:rsid w:val="000D39C4"/>
    <w:rsid w:val="000D3FDC"/>
    <w:rsid w:val="000D4741"/>
    <w:rsid w:val="000D48C6"/>
    <w:rsid w:val="000D4FCB"/>
    <w:rsid w:val="000D52F5"/>
    <w:rsid w:val="000D60F5"/>
    <w:rsid w:val="000D711A"/>
    <w:rsid w:val="000D799D"/>
    <w:rsid w:val="000E0793"/>
    <w:rsid w:val="000E0DAC"/>
    <w:rsid w:val="000E10CC"/>
    <w:rsid w:val="000E128C"/>
    <w:rsid w:val="000E2337"/>
    <w:rsid w:val="000E28CE"/>
    <w:rsid w:val="000E2966"/>
    <w:rsid w:val="000E2A16"/>
    <w:rsid w:val="000E32E1"/>
    <w:rsid w:val="000E40F8"/>
    <w:rsid w:val="000E41AB"/>
    <w:rsid w:val="000E4523"/>
    <w:rsid w:val="000E46C8"/>
    <w:rsid w:val="000E5B91"/>
    <w:rsid w:val="000E6679"/>
    <w:rsid w:val="000E69EE"/>
    <w:rsid w:val="000E6E67"/>
    <w:rsid w:val="000E6F16"/>
    <w:rsid w:val="000E7074"/>
    <w:rsid w:val="000E749F"/>
    <w:rsid w:val="000E767E"/>
    <w:rsid w:val="000E76DA"/>
    <w:rsid w:val="000F07DF"/>
    <w:rsid w:val="000F091A"/>
    <w:rsid w:val="000F0983"/>
    <w:rsid w:val="000F2189"/>
    <w:rsid w:val="000F25F9"/>
    <w:rsid w:val="000F3173"/>
    <w:rsid w:val="000F330B"/>
    <w:rsid w:val="000F4D9D"/>
    <w:rsid w:val="000F6373"/>
    <w:rsid w:val="000F7242"/>
    <w:rsid w:val="000F7987"/>
    <w:rsid w:val="001004C5"/>
    <w:rsid w:val="001028A5"/>
    <w:rsid w:val="0010334A"/>
    <w:rsid w:val="001036EB"/>
    <w:rsid w:val="001038AC"/>
    <w:rsid w:val="001042F0"/>
    <w:rsid w:val="00104DFA"/>
    <w:rsid w:val="001056E1"/>
    <w:rsid w:val="00105BDB"/>
    <w:rsid w:val="00105C5F"/>
    <w:rsid w:val="00105C79"/>
    <w:rsid w:val="00105CE2"/>
    <w:rsid w:val="001062CA"/>
    <w:rsid w:val="00106416"/>
    <w:rsid w:val="001069FC"/>
    <w:rsid w:val="00110481"/>
    <w:rsid w:val="00110AAE"/>
    <w:rsid w:val="00110D96"/>
    <w:rsid w:val="0011116A"/>
    <w:rsid w:val="0011191A"/>
    <w:rsid w:val="00111DC1"/>
    <w:rsid w:val="00112227"/>
    <w:rsid w:val="001127C9"/>
    <w:rsid w:val="00113680"/>
    <w:rsid w:val="0011390D"/>
    <w:rsid w:val="00113CD8"/>
    <w:rsid w:val="00113D62"/>
    <w:rsid w:val="00113E62"/>
    <w:rsid w:val="00114498"/>
    <w:rsid w:val="00114865"/>
    <w:rsid w:val="001148D4"/>
    <w:rsid w:val="00114B91"/>
    <w:rsid w:val="0011541D"/>
    <w:rsid w:val="00115B88"/>
    <w:rsid w:val="00115E80"/>
    <w:rsid w:val="001166C9"/>
    <w:rsid w:val="00117228"/>
    <w:rsid w:val="00117F3A"/>
    <w:rsid w:val="0012158E"/>
    <w:rsid w:val="00121704"/>
    <w:rsid w:val="00121C13"/>
    <w:rsid w:val="00121E46"/>
    <w:rsid w:val="00122E29"/>
    <w:rsid w:val="0012331E"/>
    <w:rsid w:val="0012349F"/>
    <w:rsid w:val="001234A9"/>
    <w:rsid w:val="00123659"/>
    <w:rsid w:val="00123C4A"/>
    <w:rsid w:val="00123FC2"/>
    <w:rsid w:val="001245FB"/>
    <w:rsid w:val="0012464F"/>
    <w:rsid w:val="00124703"/>
    <w:rsid w:val="00125993"/>
    <w:rsid w:val="00125A25"/>
    <w:rsid w:val="0012713C"/>
    <w:rsid w:val="00130384"/>
    <w:rsid w:val="001313BC"/>
    <w:rsid w:val="00131858"/>
    <w:rsid w:val="00132F6A"/>
    <w:rsid w:val="00133663"/>
    <w:rsid w:val="00133913"/>
    <w:rsid w:val="0013398E"/>
    <w:rsid w:val="0013445E"/>
    <w:rsid w:val="00135390"/>
    <w:rsid w:val="00135862"/>
    <w:rsid w:val="00135A36"/>
    <w:rsid w:val="00135CE1"/>
    <w:rsid w:val="001360D0"/>
    <w:rsid w:val="0013662C"/>
    <w:rsid w:val="00137023"/>
    <w:rsid w:val="0013712A"/>
    <w:rsid w:val="00140203"/>
    <w:rsid w:val="00140221"/>
    <w:rsid w:val="0014030C"/>
    <w:rsid w:val="00141618"/>
    <w:rsid w:val="00141A9E"/>
    <w:rsid w:val="001427FC"/>
    <w:rsid w:val="00142F8F"/>
    <w:rsid w:val="00144962"/>
    <w:rsid w:val="001461A3"/>
    <w:rsid w:val="00146CA9"/>
    <w:rsid w:val="00146D13"/>
    <w:rsid w:val="00150594"/>
    <w:rsid w:val="001505ED"/>
    <w:rsid w:val="001534BD"/>
    <w:rsid w:val="00154C04"/>
    <w:rsid w:val="00154DF9"/>
    <w:rsid w:val="001551D2"/>
    <w:rsid w:val="00155860"/>
    <w:rsid w:val="00155B81"/>
    <w:rsid w:val="00155FFF"/>
    <w:rsid w:val="001570DE"/>
    <w:rsid w:val="001577C5"/>
    <w:rsid w:val="00157915"/>
    <w:rsid w:val="0016144B"/>
    <w:rsid w:val="001621DF"/>
    <w:rsid w:val="00162D84"/>
    <w:rsid w:val="001631EA"/>
    <w:rsid w:val="00163BA8"/>
    <w:rsid w:val="00164152"/>
    <w:rsid w:val="001642FC"/>
    <w:rsid w:val="0016496B"/>
    <w:rsid w:val="00165107"/>
    <w:rsid w:val="001656A6"/>
    <w:rsid w:val="00165C97"/>
    <w:rsid w:val="00166339"/>
    <w:rsid w:val="00166B7E"/>
    <w:rsid w:val="00167408"/>
    <w:rsid w:val="00170546"/>
    <w:rsid w:val="00170B4D"/>
    <w:rsid w:val="00172692"/>
    <w:rsid w:val="00172F6E"/>
    <w:rsid w:val="00173147"/>
    <w:rsid w:val="0017419A"/>
    <w:rsid w:val="001742CB"/>
    <w:rsid w:val="001743E2"/>
    <w:rsid w:val="001745F8"/>
    <w:rsid w:val="00174B60"/>
    <w:rsid w:val="00174D39"/>
    <w:rsid w:val="00174D4F"/>
    <w:rsid w:val="001753C6"/>
    <w:rsid w:val="00176C97"/>
    <w:rsid w:val="00177D11"/>
    <w:rsid w:val="00180227"/>
    <w:rsid w:val="00181D94"/>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1973"/>
    <w:rsid w:val="0019258D"/>
    <w:rsid w:val="00192A53"/>
    <w:rsid w:val="00192FD6"/>
    <w:rsid w:val="001930B6"/>
    <w:rsid w:val="001930FC"/>
    <w:rsid w:val="00193749"/>
    <w:rsid w:val="0019443B"/>
    <w:rsid w:val="001947FE"/>
    <w:rsid w:val="001954CB"/>
    <w:rsid w:val="0019691D"/>
    <w:rsid w:val="0019725D"/>
    <w:rsid w:val="001977AE"/>
    <w:rsid w:val="00197E8D"/>
    <w:rsid w:val="001A0251"/>
    <w:rsid w:val="001A0E5E"/>
    <w:rsid w:val="001A0FC9"/>
    <w:rsid w:val="001A20E3"/>
    <w:rsid w:val="001A2AC5"/>
    <w:rsid w:val="001A3AED"/>
    <w:rsid w:val="001A3BA4"/>
    <w:rsid w:val="001A436A"/>
    <w:rsid w:val="001A4985"/>
    <w:rsid w:val="001A4FED"/>
    <w:rsid w:val="001A52ED"/>
    <w:rsid w:val="001A5F8D"/>
    <w:rsid w:val="001A6C0A"/>
    <w:rsid w:val="001A6D1F"/>
    <w:rsid w:val="001A70DF"/>
    <w:rsid w:val="001A75B4"/>
    <w:rsid w:val="001A7FC2"/>
    <w:rsid w:val="001B0E37"/>
    <w:rsid w:val="001B0E62"/>
    <w:rsid w:val="001B161E"/>
    <w:rsid w:val="001B1C31"/>
    <w:rsid w:val="001B1EA8"/>
    <w:rsid w:val="001B1F94"/>
    <w:rsid w:val="001B2687"/>
    <w:rsid w:val="001B3EF7"/>
    <w:rsid w:val="001B43B3"/>
    <w:rsid w:val="001B4564"/>
    <w:rsid w:val="001B49A6"/>
    <w:rsid w:val="001B4CF3"/>
    <w:rsid w:val="001B5348"/>
    <w:rsid w:val="001B535A"/>
    <w:rsid w:val="001B58C9"/>
    <w:rsid w:val="001B5918"/>
    <w:rsid w:val="001B7B94"/>
    <w:rsid w:val="001C10A2"/>
    <w:rsid w:val="001C2375"/>
    <w:rsid w:val="001C2442"/>
    <w:rsid w:val="001C2A52"/>
    <w:rsid w:val="001C3064"/>
    <w:rsid w:val="001C3361"/>
    <w:rsid w:val="001C3370"/>
    <w:rsid w:val="001C3977"/>
    <w:rsid w:val="001C3B14"/>
    <w:rsid w:val="001C45C9"/>
    <w:rsid w:val="001C4A5C"/>
    <w:rsid w:val="001C5766"/>
    <w:rsid w:val="001C6013"/>
    <w:rsid w:val="001C6508"/>
    <w:rsid w:val="001C7D35"/>
    <w:rsid w:val="001D066B"/>
    <w:rsid w:val="001D1203"/>
    <w:rsid w:val="001D1F7E"/>
    <w:rsid w:val="001D2143"/>
    <w:rsid w:val="001D287E"/>
    <w:rsid w:val="001D291A"/>
    <w:rsid w:val="001D303B"/>
    <w:rsid w:val="001D3B61"/>
    <w:rsid w:val="001D4694"/>
    <w:rsid w:val="001D4C7A"/>
    <w:rsid w:val="001D53E0"/>
    <w:rsid w:val="001D59CD"/>
    <w:rsid w:val="001D5AEA"/>
    <w:rsid w:val="001D62A7"/>
    <w:rsid w:val="001D64BF"/>
    <w:rsid w:val="001D7554"/>
    <w:rsid w:val="001E18D9"/>
    <w:rsid w:val="001E231E"/>
    <w:rsid w:val="001E2C21"/>
    <w:rsid w:val="001E2F7A"/>
    <w:rsid w:val="001E30F6"/>
    <w:rsid w:val="001E34B4"/>
    <w:rsid w:val="001E34DB"/>
    <w:rsid w:val="001E3BD4"/>
    <w:rsid w:val="001E410C"/>
    <w:rsid w:val="001E413D"/>
    <w:rsid w:val="001E461B"/>
    <w:rsid w:val="001E4CE1"/>
    <w:rsid w:val="001E5299"/>
    <w:rsid w:val="001E5643"/>
    <w:rsid w:val="001E59FD"/>
    <w:rsid w:val="001E5D5C"/>
    <w:rsid w:val="001E62E2"/>
    <w:rsid w:val="001E670E"/>
    <w:rsid w:val="001E7C6D"/>
    <w:rsid w:val="001F0233"/>
    <w:rsid w:val="001F0D5E"/>
    <w:rsid w:val="001F2906"/>
    <w:rsid w:val="001F2A26"/>
    <w:rsid w:val="001F2DCB"/>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594D"/>
    <w:rsid w:val="00206D85"/>
    <w:rsid w:val="002077D6"/>
    <w:rsid w:val="002120F2"/>
    <w:rsid w:val="0021243D"/>
    <w:rsid w:val="002125C3"/>
    <w:rsid w:val="00212A48"/>
    <w:rsid w:val="0021399F"/>
    <w:rsid w:val="0021429E"/>
    <w:rsid w:val="0021476A"/>
    <w:rsid w:val="002147AE"/>
    <w:rsid w:val="002156DC"/>
    <w:rsid w:val="0021593F"/>
    <w:rsid w:val="00216277"/>
    <w:rsid w:val="002165C2"/>
    <w:rsid w:val="002166B8"/>
    <w:rsid w:val="002167F4"/>
    <w:rsid w:val="00216AE5"/>
    <w:rsid w:val="00216E54"/>
    <w:rsid w:val="002178A9"/>
    <w:rsid w:val="00217EE5"/>
    <w:rsid w:val="002203D4"/>
    <w:rsid w:val="00220735"/>
    <w:rsid w:val="00221B20"/>
    <w:rsid w:val="00221FA1"/>
    <w:rsid w:val="002232AA"/>
    <w:rsid w:val="00223AE0"/>
    <w:rsid w:val="00223B78"/>
    <w:rsid w:val="00224358"/>
    <w:rsid w:val="00226A4B"/>
    <w:rsid w:val="002270B7"/>
    <w:rsid w:val="002303F7"/>
    <w:rsid w:val="00230CB8"/>
    <w:rsid w:val="00230E6A"/>
    <w:rsid w:val="002312D9"/>
    <w:rsid w:val="00231887"/>
    <w:rsid w:val="00231E45"/>
    <w:rsid w:val="002322D7"/>
    <w:rsid w:val="002328F0"/>
    <w:rsid w:val="002329CE"/>
    <w:rsid w:val="00232E1F"/>
    <w:rsid w:val="00234A4E"/>
    <w:rsid w:val="00234E12"/>
    <w:rsid w:val="00235F1D"/>
    <w:rsid w:val="00235F5C"/>
    <w:rsid w:val="00236F1E"/>
    <w:rsid w:val="002401FE"/>
    <w:rsid w:val="00240C32"/>
    <w:rsid w:val="0024148A"/>
    <w:rsid w:val="00242120"/>
    <w:rsid w:val="002423EE"/>
    <w:rsid w:val="0024270B"/>
    <w:rsid w:val="00242C3A"/>
    <w:rsid w:val="00242FBD"/>
    <w:rsid w:val="00243438"/>
    <w:rsid w:val="00243909"/>
    <w:rsid w:val="00243AB0"/>
    <w:rsid w:val="00243D71"/>
    <w:rsid w:val="00244B85"/>
    <w:rsid w:val="00245218"/>
    <w:rsid w:val="00246057"/>
    <w:rsid w:val="002460FB"/>
    <w:rsid w:val="002461A6"/>
    <w:rsid w:val="0024622B"/>
    <w:rsid w:val="00247386"/>
    <w:rsid w:val="002479BD"/>
    <w:rsid w:val="00250C75"/>
    <w:rsid w:val="00251203"/>
    <w:rsid w:val="00252019"/>
    <w:rsid w:val="002524E3"/>
    <w:rsid w:val="002525B7"/>
    <w:rsid w:val="00253255"/>
    <w:rsid w:val="0025357B"/>
    <w:rsid w:val="00255CCA"/>
    <w:rsid w:val="00256B31"/>
    <w:rsid w:val="00256D2F"/>
    <w:rsid w:val="00256E9E"/>
    <w:rsid w:val="00257D43"/>
    <w:rsid w:val="00257EB9"/>
    <w:rsid w:val="00257FA3"/>
    <w:rsid w:val="00260644"/>
    <w:rsid w:val="0026298B"/>
    <w:rsid w:val="00262A13"/>
    <w:rsid w:val="002638F2"/>
    <w:rsid w:val="00263A7F"/>
    <w:rsid w:val="00264A16"/>
    <w:rsid w:val="00264F4C"/>
    <w:rsid w:val="00266487"/>
    <w:rsid w:val="00266598"/>
    <w:rsid w:val="0026780B"/>
    <w:rsid w:val="00267A63"/>
    <w:rsid w:val="0027095A"/>
    <w:rsid w:val="0027095D"/>
    <w:rsid w:val="00270D35"/>
    <w:rsid w:val="00271446"/>
    <w:rsid w:val="00273CA4"/>
    <w:rsid w:val="0027403F"/>
    <w:rsid w:val="0027424E"/>
    <w:rsid w:val="00274B34"/>
    <w:rsid w:val="0027570B"/>
    <w:rsid w:val="00275871"/>
    <w:rsid w:val="00276647"/>
    <w:rsid w:val="00276AF6"/>
    <w:rsid w:val="002774AF"/>
    <w:rsid w:val="0027779A"/>
    <w:rsid w:val="00277969"/>
    <w:rsid w:val="00277B56"/>
    <w:rsid w:val="00280951"/>
    <w:rsid w:val="00280C70"/>
    <w:rsid w:val="00281B68"/>
    <w:rsid w:val="002821E8"/>
    <w:rsid w:val="002829D3"/>
    <w:rsid w:val="00282A74"/>
    <w:rsid w:val="00282AF3"/>
    <w:rsid w:val="002830B1"/>
    <w:rsid w:val="00284196"/>
    <w:rsid w:val="002849D4"/>
    <w:rsid w:val="00284EBB"/>
    <w:rsid w:val="002858C2"/>
    <w:rsid w:val="002866A0"/>
    <w:rsid w:val="002869D6"/>
    <w:rsid w:val="00286CBA"/>
    <w:rsid w:val="00287E4F"/>
    <w:rsid w:val="002905BF"/>
    <w:rsid w:val="0029114B"/>
    <w:rsid w:val="00292143"/>
    <w:rsid w:val="00294270"/>
    <w:rsid w:val="0029446D"/>
    <w:rsid w:val="0029489F"/>
    <w:rsid w:val="00295496"/>
    <w:rsid w:val="002962AB"/>
    <w:rsid w:val="002964B2"/>
    <w:rsid w:val="002965AC"/>
    <w:rsid w:val="002968D5"/>
    <w:rsid w:val="00297AC9"/>
    <w:rsid w:val="00297FF8"/>
    <w:rsid w:val="002A19F5"/>
    <w:rsid w:val="002A1CBF"/>
    <w:rsid w:val="002A1EB1"/>
    <w:rsid w:val="002A2697"/>
    <w:rsid w:val="002A2997"/>
    <w:rsid w:val="002A29FC"/>
    <w:rsid w:val="002A2AC0"/>
    <w:rsid w:val="002A2DC4"/>
    <w:rsid w:val="002A330D"/>
    <w:rsid w:val="002A3D25"/>
    <w:rsid w:val="002A576E"/>
    <w:rsid w:val="002A5A05"/>
    <w:rsid w:val="002A5D3D"/>
    <w:rsid w:val="002A7047"/>
    <w:rsid w:val="002A7515"/>
    <w:rsid w:val="002A768A"/>
    <w:rsid w:val="002A78F1"/>
    <w:rsid w:val="002B05A4"/>
    <w:rsid w:val="002B10AD"/>
    <w:rsid w:val="002B1892"/>
    <w:rsid w:val="002B1A03"/>
    <w:rsid w:val="002B1D15"/>
    <w:rsid w:val="002B3730"/>
    <w:rsid w:val="002B3EF8"/>
    <w:rsid w:val="002B4154"/>
    <w:rsid w:val="002B4491"/>
    <w:rsid w:val="002B4922"/>
    <w:rsid w:val="002B4A61"/>
    <w:rsid w:val="002B4B11"/>
    <w:rsid w:val="002B54CD"/>
    <w:rsid w:val="002B69F3"/>
    <w:rsid w:val="002C0B0A"/>
    <w:rsid w:val="002C22C3"/>
    <w:rsid w:val="002C2618"/>
    <w:rsid w:val="002C2D19"/>
    <w:rsid w:val="002C32E4"/>
    <w:rsid w:val="002C4BD3"/>
    <w:rsid w:val="002C610E"/>
    <w:rsid w:val="002C630A"/>
    <w:rsid w:val="002C6BBF"/>
    <w:rsid w:val="002C7BEA"/>
    <w:rsid w:val="002C7D64"/>
    <w:rsid w:val="002D0792"/>
    <w:rsid w:val="002D10FA"/>
    <w:rsid w:val="002D1456"/>
    <w:rsid w:val="002D1BDD"/>
    <w:rsid w:val="002D2544"/>
    <w:rsid w:val="002D360C"/>
    <w:rsid w:val="002D39A5"/>
    <w:rsid w:val="002D39F7"/>
    <w:rsid w:val="002D49B6"/>
    <w:rsid w:val="002D4C55"/>
    <w:rsid w:val="002D5E12"/>
    <w:rsid w:val="002D6560"/>
    <w:rsid w:val="002D7204"/>
    <w:rsid w:val="002D78BA"/>
    <w:rsid w:val="002D7E1E"/>
    <w:rsid w:val="002E00B4"/>
    <w:rsid w:val="002E00B9"/>
    <w:rsid w:val="002E044E"/>
    <w:rsid w:val="002E077C"/>
    <w:rsid w:val="002E1246"/>
    <w:rsid w:val="002E157A"/>
    <w:rsid w:val="002E16DD"/>
    <w:rsid w:val="002E1960"/>
    <w:rsid w:val="002E2DB9"/>
    <w:rsid w:val="002E2FFF"/>
    <w:rsid w:val="002E3BA7"/>
    <w:rsid w:val="002E3F8C"/>
    <w:rsid w:val="002E4159"/>
    <w:rsid w:val="002E4CB3"/>
    <w:rsid w:val="002E4EC6"/>
    <w:rsid w:val="002E5E7F"/>
    <w:rsid w:val="002E60A4"/>
    <w:rsid w:val="002E662A"/>
    <w:rsid w:val="002E672F"/>
    <w:rsid w:val="002E6BEB"/>
    <w:rsid w:val="002E6C61"/>
    <w:rsid w:val="002E6DED"/>
    <w:rsid w:val="002E76A1"/>
    <w:rsid w:val="002E790C"/>
    <w:rsid w:val="002E7B07"/>
    <w:rsid w:val="002F0427"/>
    <w:rsid w:val="002F0E4E"/>
    <w:rsid w:val="002F1C74"/>
    <w:rsid w:val="002F2AB9"/>
    <w:rsid w:val="002F3440"/>
    <w:rsid w:val="002F34B5"/>
    <w:rsid w:val="002F3B6C"/>
    <w:rsid w:val="002F45A6"/>
    <w:rsid w:val="002F48C3"/>
    <w:rsid w:val="002F6848"/>
    <w:rsid w:val="002F6A08"/>
    <w:rsid w:val="002F7B71"/>
    <w:rsid w:val="002F7FC0"/>
    <w:rsid w:val="003001CB"/>
    <w:rsid w:val="003004F0"/>
    <w:rsid w:val="00300956"/>
    <w:rsid w:val="00300E9A"/>
    <w:rsid w:val="00301A94"/>
    <w:rsid w:val="00302642"/>
    <w:rsid w:val="003029B2"/>
    <w:rsid w:val="00302C43"/>
    <w:rsid w:val="00302EA0"/>
    <w:rsid w:val="00302FE2"/>
    <w:rsid w:val="00304A4C"/>
    <w:rsid w:val="00305332"/>
    <w:rsid w:val="0030533F"/>
    <w:rsid w:val="0030633C"/>
    <w:rsid w:val="00306C65"/>
    <w:rsid w:val="00307B10"/>
    <w:rsid w:val="0031023C"/>
    <w:rsid w:val="00310B5E"/>
    <w:rsid w:val="00310D13"/>
    <w:rsid w:val="00311435"/>
    <w:rsid w:val="00311442"/>
    <w:rsid w:val="003120AC"/>
    <w:rsid w:val="00312378"/>
    <w:rsid w:val="003128AB"/>
    <w:rsid w:val="003144B2"/>
    <w:rsid w:val="003150DF"/>
    <w:rsid w:val="003162DF"/>
    <w:rsid w:val="00317187"/>
    <w:rsid w:val="003174C8"/>
    <w:rsid w:val="003177E9"/>
    <w:rsid w:val="00317C55"/>
    <w:rsid w:val="0032048E"/>
    <w:rsid w:val="00321C91"/>
    <w:rsid w:val="00322260"/>
    <w:rsid w:val="00322378"/>
    <w:rsid w:val="003223CD"/>
    <w:rsid w:val="00323B1B"/>
    <w:rsid w:val="00323F86"/>
    <w:rsid w:val="003242D8"/>
    <w:rsid w:val="0032499A"/>
    <w:rsid w:val="00324BD0"/>
    <w:rsid w:val="003250CA"/>
    <w:rsid w:val="00325289"/>
    <w:rsid w:val="0032602D"/>
    <w:rsid w:val="00330622"/>
    <w:rsid w:val="00330B25"/>
    <w:rsid w:val="00330D5C"/>
    <w:rsid w:val="00330DCF"/>
    <w:rsid w:val="00331019"/>
    <w:rsid w:val="0033172D"/>
    <w:rsid w:val="00331EA3"/>
    <w:rsid w:val="003324F0"/>
    <w:rsid w:val="003326F9"/>
    <w:rsid w:val="00332D24"/>
    <w:rsid w:val="00333306"/>
    <w:rsid w:val="0033352C"/>
    <w:rsid w:val="00333D26"/>
    <w:rsid w:val="003341F7"/>
    <w:rsid w:val="00334793"/>
    <w:rsid w:val="00336F73"/>
    <w:rsid w:val="00336FFE"/>
    <w:rsid w:val="00337DB4"/>
    <w:rsid w:val="003418A7"/>
    <w:rsid w:val="00341D1E"/>
    <w:rsid w:val="003432AC"/>
    <w:rsid w:val="00344D2C"/>
    <w:rsid w:val="00345286"/>
    <w:rsid w:val="003456ED"/>
    <w:rsid w:val="00346167"/>
    <w:rsid w:val="00346DBD"/>
    <w:rsid w:val="00347351"/>
    <w:rsid w:val="003474AB"/>
    <w:rsid w:val="00347802"/>
    <w:rsid w:val="00347FEC"/>
    <w:rsid w:val="003509DF"/>
    <w:rsid w:val="00351293"/>
    <w:rsid w:val="00351716"/>
    <w:rsid w:val="003533D1"/>
    <w:rsid w:val="003536D7"/>
    <w:rsid w:val="003537EC"/>
    <w:rsid w:val="00353DD1"/>
    <w:rsid w:val="00353FD5"/>
    <w:rsid w:val="003547E2"/>
    <w:rsid w:val="00355101"/>
    <w:rsid w:val="00355429"/>
    <w:rsid w:val="0035548B"/>
    <w:rsid w:val="00355518"/>
    <w:rsid w:val="003555FD"/>
    <w:rsid w:val="00356426"/>
    <w:rsid w:val="003566A9"/>
    <w:rsid w:val="00356759"/>
    <w:rsid w:val="00356F45"/>
    <w:rsid w:val="003577F7"/>
    <w:rsid w:val="00357AE6"/>
    <w:rsid w:val="00360D8B"/>
    <w:rsid w:val="00361053"/>
    <w:rsid w:val="00361B66"/>
    <w:rsid w:val="003621C7"/>
    <w:rsid w:val="00362A36"/>
    <w:rsid w:val="00364F91"/>
    <w:rsid w:val="00365330"/>
    <w:rsid w:val="00365499"/>
    <w:rsid w:val="00365559"/>
    <w:rsid w:val="00365721"/>
    <w:rsid w:val="0036646B"/>
    <w:rsid w:val="00366B13"/>
    <w:rsid w:val="00366B74"/>
    <w:rsid w:val="00366E90"/>
    <w:rsid w:val="003676C9"/>
    <w:rsid w:val="00367C38"/>
    <w:rsid w:val="003705E0"/>
    <w:rsid w:val="00370833"/>
    <w:rsid w:val="0037096E"/>
    <w:rsid w:val="00372E09"/>
    <w:rsid w:val="003732D5"/>
    <w:rsid w:val="00373932"/>
    <w:rsid w:val="00373D21"/>
    <w:rsid w:val="0037474A"/>
    <w:rsid w:val="00374C44"/>
    <w:rsid w:val="003759FE"/>
    <w:rsid w:val="003768DC"/>
    <w:rsid w:val="003770BD"/>
    <w:rsid w:val="003774C0"/>
    <w:rsid w:val="00377619"/>
    <w:rsid w:val="00377AC6"/>
    <w:rsid w:val="00381A9D"/>
    <w:rsid w:val="00381F95"/>
    <w:rsid w:val="0038282C"/>
    <w:rsid w:val="003829D4"/>
    <w:rsid w:val="00384445"/>
    <w:rsid w:val="003857B5"/>
    <w:rsid w:val="003869C5"/>
    <w:rsid w:val="003869DD"/>
    <w:rsid w:val="003871E4"/>
    <w:rsid w:val="003872B1"/>
    <w:rsid w:val="003903FA"/>
    <w:rsid w:val="003908D4"/>
    <w:rsid w:val="00390DF2"/>
    <w:rsid w:val="00390FD6"/>
    <w:rsid w:val="003911AD"/>
    <w:rsid w:val="00391466"/>
    <w:rsid w:val="00391558"/>
    <w:rsid w:val="00391FC9"/>
    <w:rsid w:val="003945C9"/>
    <w:rsid w:val="003A0683"/>
    <w:rsid w:val="003A07D5"/>
    <w:rsid w:val="003A0FE6"/>
    <w:rsid w:val="003A3158"/>
    <w:rsid w:val="003A4DCB"/>
    <w:rsid w:val="003A510E"/>
    <w:rsid w:val="003A710A"/>
    <w:rsid w:val="003A73E0"/>
    <w:rsid w:val="003A758A"/>
    <w:rsid w:val="003B0ACC"/>
    <w:rsid w:val="003B0FAB"/>
    <w:rsid w:val="003B175B"/>
    <w:rsid w:val="003B252D"/>
    <w:rsid w:val="003B25A9"/>
    <w:rsid w:val="003B28EB"/>
    <w:rsid w:val="003B2FBC"/>
    <w:rsid w:val="003B33FF"/>
    <w:rsid w:val="003B348C"/>
    <w:rsid w:val="003B361E"/>
    <w:rsid w:val="003B3FA7"/>
    <w:rsid w:val="003B5864"/>
    <w:rsid w:val="003B58C5"/>
    <w:rsid w:val="003B659E"/>
    <w:rsid w:val="003B6B4E"/>
    <w:rsid w:val="003B741E"/>
    <w:rsid w:val="003B7899"/>
    <w:rsid w:val="003B7DB2"/>
    <w:rsid w:val="003C0187"/>
    <w:rsid w:val="003C0252"/>
    <w:rsid w:val="003C0A31"/>
    <w:rsid w:val="003C1ADE"/>
    <w:rsid w:val="003C21D5"/>
    <w:rsid w:val="003C275E"/>
    <w:rsid w:val="003C2760"/>
    <w:rsid w:val="003C28AD"/>
    <w:rsid w:val="003C31AC"/>
    <w:rsid w:val="003C35C8"/>
    <w:rsid w:val="003C4FDE"/>
    <w:rsid w:val="003C56E2"/>
    <w:rsid w:val="003C5991"/>
    <w:rsid w:val="003C716B"/>
    <w:rsid w:val="003C7292"/>
    <w:rsid w:val="003C7BBE"/>
    <w:rsid w:val="003D010D"/>
    <w:rsid w:val="003D020F"/>
    <w:rsid w:val="003D05A4"/>
    <w:rsid w:val="003D0790"/>
    <w:rsid w:val="003D0A57"/>
    <w:rsid w:val="003D1171"/>
    <w:rsid w:val="003D1F97"/>
    <w:rsid w:val="003D22E8"/>
    <w:rsid w:val="003D22E9"/>
    <w:rsid w:val="003D2B59"/>
    <w:rsid w:val="003D2B61"/>
    <w:rsid w:val="003D4C49"/>
    <w:rsid w:val="003D67E8"/>
    <w:rsid w:val="003D6CB0"/>
    <w:rsid w:val="003D77D6"/>
    <w:rsid w:val="003E0460"/>
    <w:rsid w:val="003E09B4"/>
    <w:rsid w:val="003E0B94"/>
    <w:rsid w:val="003E0CCC"/>
    <w:rsid w:val="003E11BF"/>
    <w:rsid w:val="003E1659"/>
    <w:rsid w:val="003E1DD9"/>
    <w:rsid w:val="003E2E5B"/>
    <w:rsid w:val="003E4778"/>
    <w:rsid w:val="003E58DF"/>
    <w:rsid w:val="003E5CDB"/>
    <w:rsid w:val="003E5D04"/>
    <w:rsid w:val="003E5E92"/>
    <w:rsid w:val="003E660A"/>
    <w:rsid w:val="003E6B60"/>
    <w:rsid w:val="003E6CAE"/>
    <w:rsid w:val="003E6E68"/>
    <w:rsid w:val="003E733E"/>
    <w:rsid w:val="003E799F"/>
    <w:rsid w:val="003F1C75"/>
    <w:rsid w:val="003F335A"/>
    <w:rsid w:val="003F3CFF"/>
    <w:rsid w:val="003F40E6"/>
    <w:rsid w:val="003F4535"/>
    <w:rsid w:val="003F4B14"/>
    <w:rsid w:val="003F5AA2"/>
    <w:rsid w:val="003F6077"/>
    <w:rsid w:val="003F71D3"/>
    <w:rsid w:val="003F74F0"/>
    <w:rsid w:val="0040023E"/>
    <w:rsid w:val="0040080C"/>
    <w:rsid w:val="0040115D"/>
    <w:rsid w:val="004016D1"/>
    <w:rsid w:val="00401DCD"/>
    <w:rsid w:val="00402CA0"/>
    <w:rsid w:val="00402FBC"/>
    <w:rsid w:val="00403734"/>
    <w:rsid w:val="00403F37"/>
    <w:rsid w:val="00404277"/>
    <w:rsid w:val="00404A60"/>
    <w:rsid w:val="00404C4C"/>
    <w:rsid w:val="00405934"/>
    <w:rsid w:val="00405E42"/>
    <w:rsid w:val="0040650D"/>
    <w:rsid w:val="00406A17"/>
    <w:rsid w:val="00407CBB"/>
    <w:rsid w:val="00410366"/>
    <w:rsid w:val="004108C0"/>
    <w:rsid w:val="00410E5C"/>
    <w:rsid w:val="00410F95"/>
    <w:rsid w:val="00413018"/>
    <w:rsid w:val="0041304C"/>
    <w:rsid w:val="0041423F"/>
    <w:rsid w:val="004145E6"/>
    <w:rsid w:val="00414F81"/>
    <w:rsid w:val="00414FC3"/>
    <w:rsid w:val="0041592F"/>
    <w:rsid w:val="00415941"/>
    <w:rsid w:val="00416394"/>
    <w:rsid w:val="00416FDC"/>
    <w:rsid w:val="00417507"/>
    <w:rsid w:val="00417B43"/>
    <w:rsid w:val="00417CD8"/>
    <w:rsid w:val="00421B90"/>
    <w:rsid w:val="004221B1"/>
    <w:rsid w:val="00422720"/>
    <w:rsid w:val="00422C18"/>
    <w:rsid w:val="0042425E"/>
    <w:rsid w:val="00425CB9"/>
    <w:rsid w:val="0042636E"/>
    <w:rsid w:val="00430365"/>
    <w:rsid w:val="004306FD"/>
    <w:rsid w:val="00430F77"/>
    <w:rsid w:val="004334A2"/>
    <w:rsid w:val="00433735"/>
    <w:rsid w:val="00436A0F"/>
    <w:rsid w:val="004370C3"/>
    <w:rsid w:val="00437150"/>
    <w:rsid w:val="0043750A"/>
    <w:rsid w:val="00437A1A"/>
    <w:rsid w:val="00440617"/>
    <w:rsid w:val="0044122A"/>
    <w:rsid w:val="00441AC9"/>
    <w:rsid w:val="00441D97"/>
    <w:rsid w:val="00442090"/>
    <w:rsid w:val="00442A07"/>
    <w:rsid w:val="0044385B"/>
    <w:rsid w:val="004446B6"/>
    <w:rsid w:val="00444C0F"/>
    <w:rsid w:val="004454F3"/>
    <w:rsid w:val="004456E0"/>
    <w:rsid w:val="00446594"/>
    <w:rsid w:val="0044727D"/>
    <w:rsid w:val="0044734B"/>
    <w:rsid w:val="00447577"/>
    <w:rsid w:val="0044759D"/>
    <w:rsid w:val="00447F50"/>
    <w:rsid w:val="004503B0"/>
    <w:rsid w:val="0045049D"/>
    <w:rsid w:val="00450C30"/>
    <w:rsid w:val="00450EFB"/>
    <w:rsid w:val="00450FF0"/>
    <w:rsid w:val="004513AF"/>
    <w:rsid w:val="004516D1"/>
    <w:rsid w:val="00451B1D"/>
    <w:rsid w:val="00452348"/>
    <w:rsid w:val="00452593"/>
    <w:rsid w:val="0045293F"/>
    <w:rsid w:val="00452D8D"/>
    <w:rsid w:val="00453A91"/>
    <w:rsid w:val="00454717"/>
    <w:rsid w:val="004547A5"/>
    <w:rsid w:val="00454F32"/>
    <w:rsid w:val="004554B7"/>
    <w:rsid w:val="004555EC"/>
    <w:rsid w:val="00456A6A"/>
    <w:rsid w:val="00456CC8"/>
    <w:rsid w:val="0045730E"/>
    <w:rsid w:val="00457D22"/>
    <w:rsid w:val="004605A2"/>
    <w:rsid w:val="00460967"/>
    <w:rsid w:val="004614FF"/>
    <w:rsid w:val="00462AD0"/>
    <w:rsid w:val="00463647"/>
    <w:rsid w:val="004647CA"/>
    <w:rsid w:val="0046620F"/>
    <w:rsid w:val="00466911"/>
    <w:rsid w:val="004673F0"/>
    <w:rsid w:val="00467A15"/>
    <w:rsid w:val="00471446"/>
    <w:rsid w:val="00471644"/>
    <w:rsid w:val="004719C7"/>
    <w:rsid w:val="00471BAE"/>
    <w:rsid w:val="00472958"/>
    <w:rsid w:val="004732E9"/>
    <w:rsid w:val="004734E4"/>
    <w:rsid w:val="00473A3B"/>
    <w:rsid w:val="00473A3F"/>
    <w:rsid w:val="00474160"/>
    <w:rsid w:val="004745E5"/>
    <w:rsid w:val="004746A6"/>
    <w:rsid w:val="004746F5"/>
    <w:rsid w:val="00474EB4"/>
    <w:rsid w:val="0047535D"/>
    <w:rsid w:val="004765F3"/>
    <w:rsid w:val="0048001B"/>
    <w:rsid w:val="00480084"/>
    <w:rsid w:val="0048073B"/>
    <w:rsid w:val="00480A0E"/>
    <w:rsid w:val="00481013"/>
    <w:rsid w:val="0048118E"/>
    <w:rsid w:val="004813A6"/>
    <w:rsid w:val="004815BD"/>
    <w:rsid w:val="00481A64"/>
    <w:rsid w:val="00481DC7"/>
    <w:rsid w:val="00481EA8"/>
    <w:rsid w:val="004820DA"/>
    <w:rsid w:val="004835F7"/>
    <w:rsid w:val="00483946"/>
    <w:rsid w:val="0048431F"/>
    <w:rsid w:val="0048445F"/>
    <w:rsid w:val="0048448E"/>
    <w:rsid w:val="00485073"/>
    <w:rsid w:val="004854BB"/>
    <w:rsid w:val="00485792"/>
    <w:rsid w:val="00486709"/>
    <w:rsid w:val="00486935"/>
    <w:rsid w:val="00486C1F"/>
    <w:rsid w:val="00490307"/>
    <w:rsid w:val="00490AB8"/>
    <w:rsid w:val="00491365"/>
    <w:rsid w:val="0049256B"/>
    <w:rsid w:val="00492BF3"/>
    <w:rsid w:val="00492D18"/>
    <w:rsid w:val="00493186"/>
    <w:rsid w:val="004935A1"/>
    <w:rsid w:val="00493B18"/>
    <w:rsid w:val="00494110"/>
    <w:rsid w:val="00494493"/>
    <w:rsid w:val="00494DE2"/>
    <w:rsid w:val="004950FA"/>
    <w:rsid w:val="00495D4E"/>
    <w:rsid w:val="00495F9F"/>
    <w:rsid w:val="00496606"/>
    <w:rsid w:val="0049722E"/>
    <w:rsid w:val="00497981"/>
    <w:rsid w:val="00497A8F"/>
    <w:rsid w:val="004A0DC3"/>
    <w:rsid w:val="004A18F1"/>
    <w:rsid w:val="004A1901"/>
    <w:rsid w:val="004A1F5C"/>
    <w:rsid w:val="004A2D69"/>
    <w:rsid w:val="004A2E5E"/>
    <w:rsid w:val="004A490B"/>
    <w:rsid w:val="004A5762"/>
    <w:rsid w:val="004A58FC"/>
    <w:rsid w:val="004A6279"/>
    <w:rsid w:val="004A6CAC"/>
    <w:rsid w:val="004B1B9E"/>
    <w:rsid w:val="004B27FF"/>
    <w:rsid w:val="004B2A15"/>
    <w:rsid w:val="004B361E"/>
    <w:rsid w:val="004B3745"/>
    <w:rsid w:val="004B3E01"/>
    <w:rsid w:val="004B4440"/>
    <w:rsid w:val="004B4D6F"/>
    <w:rsid w:val="004B50B7"/>
    <w:rsid w:val="004B519B"/>
    <w:rsid w:val="004B5238"/>
    <w:rsid w:val="004B55A0"/>
    <w:rsid w:val="004B5789"/>
    <w:rsid w:val="004B5CD0"/>
    <w:rsid w:val="004B6386"/>
    <w:rsid w:val="004B64D7"/>
    <w:rsid w:val="004B6DB4"/>
    <w:rsid w:val="004B7671"/>
    <w:rsid w:val="004B7E6C"/>
    <w:rsid w:val="004C10B5"/>
    <w:rsid w:val="004C2C95"/>
    <w:rsid w:val="004C3D02"/>
    <w:rsid w:val="004C3ED5"/>
    <w:rsid w:val="004C4600"/>
    <w:rsid w:val="004C653D"/>
    <w:rsid w:val="004C72B7"/>
    <w:rsid w:val="004C77B9"/>
    <w:rsid w:val="004D0344"/>
    <w:rsid w:val="004D0570"/>
    <w:rsid w:val="004D169E"/>
    <w:rsid w:val="004D1799"/>
    <w:rsid w:val="004D1D5B"/>
    <w:rsid w:val="004D1E4B"/>
    <w:rsid w:val="004D259D"/>
    <w:rsid w:val="004D298B"/>
    <w:rsid w:val="004D2991"/>
    <w:rsid w:val="004D2DD8"/>
    <w:rsid w:val="004D3472"/>
    <w:rsid w:val="004D38A1"/>
    <w:rsid w:val="004D48B4"/>
    <w:rsid w:val="004D5D7F"/>
    <w:rsid w:val="004D5E78"/>
    <w:rsid w:val="004D5F24"/>
    <w:rsid w:val="004D6A75"/>
    <w:rsid w:val="004D7213"/>
    <w:rsid w:val="004D7DCD"/>
    <w:rsid w:val="004D7FBE"/>
    <w:rsid w:val="004E03FB"/>
    <w:rsid w:val="004E1B57"/>
    <w:rsid w:val="004E239B"/>
    <w:rsid w:val="004E2926"/>
    <w:rsid w:val="004E2AA3"/>
    <w:rsid w:val="004E3519"/>
    <w:rsid w:val="004E5416"/>
    <w:rsid w:val="004E59EB"/>
    <w:rsid w:val="004E5E66"/>
    <w:rsid w:val="004E61CC"/>
    <w:rsid w:val="004E6B8D"/>
    <w:rsid w:val="004E703C"/>
    <w:rsid w:val="004E7628"/>
    <w:rsid w:val="004E7ADB"/>
    <w:rsid w:val="004E7C76"/>
    <w:rsid w:val="004F0C96"/>
    <w:rsid w:val="004F0CF2"/>
    <w:rsid w:val="004F11A8"/>
    <w:rsid w:val="004F11D3"/>
    <w:rsid w:val="004F15D8"/>
    <w:rsid w:val="004F19C3"/>
    <w:rsid w:val="004F2349"/>
    <w:rsid w:val="004F25F8"/>
    <w:rsid w:val="004F270D"/>
    <w:rsid w:val="004F278F"/>
    <w:rsid w:val="004F2CFC"/>
    <w:rsid w:val="004F37F3"/>
    <w:rsid w:val="004F3B9E"/>
    <w:rsid w:val="004F3F0D"/>
    <w:rsid w:val="004F55A3"/>
    <w:rsid w:val="004F5652"/>
    <w:rsid w:val="004F57D9"/>
    <w:rsid w:val="004F5944"/>
    <w:rsid w:val="004F60DB"/>
    <w:rsid w:val="004F665B"/>
    <w:rsid w:val="004F7064"/>
    <w:rsid w:val="0050125D"/>
    <w:rsid w:val="00501E10"/>
    <w:rsid w:val="00502027"/>
    <w:rsid w:val="00502C20"/>
    <w:rsid w:val="0050335C"/>
    <w:rsid w:val="00503479"/>
    <w:rsid w:val="00503B4D"/>
    <w:rsid w:val="00503B6B"/>
    <w:rsid w:val="005043CB"/>
    <w:rsid w:val="00504EE9"/>
    <w:rsid w:val="00506083"/>
    <w:rsid w:val="00506BF0"/>
    <w:rsid w:val="005070B4"/>
    <w:rsid w:val="00507314"/>
    <w:rsid w:val="005076ED"/>
    <w:rsid w:val="00507F2F"/>
    <w:rsid w:val="005108C0"/>
    <w:rsid w:val="00510AB0"/>
    <w:rsid w:val="00510AEB"/>
    <w:rsid w:val="00510E8E"/>
    <w:rsid w:val="00511721"/>
    <w:rsid w:val="00511AC2"/>
    <w:rsid w:val="00511B07"/>
    <w:rsid w:val="005131B2"/>
    <w:rsid w:val="00514E4F"/>
    <w:rsid w:val="00515A62"/>
    <w:rsid w:val="005165F2"/>
    <w:rsid w:val="005179A0"/>
    <w:rsid w:val="005201EA"/>
    <w:rsid w:val="0052095C"/>
    <w:rsid w:val="00520A21"/>
    <w:rsid w:val="00521576"/>
    <w:rsid w:val="00522B70"/>
    <w:rsid w:val="00522E01"/>
    <w:rsid w:val="005232BD"/>
    <w:rsid w:val="00523C27"/>
    <w:rsid w:val="005250E6"/>
    <w:rsid w:val="00525555"/>
    <w:rsid w:val="00526882"/>
    <w:rsid w:val="00526BC5"/>
    <w:rsid w:val="00526EC9"/>
    <w:rsid w:val="0052769D"/>
    <w:rsid w:val="005309C8"/>
    <w:rsid w:val="00530B5C"/>
    <w:rsid w:val="005317E9"/>
    <w:rsid w:val="00531BD9"/>
    <w:rsid w:val="00532E97"/>
    <w:rsid w:val="00532EC7"/>
    <w:rsid w:val="005349E0"/>
    <w:rsid w:val="00534EBE"/>
    <w:rsid w:val="005361D8"/>
    <w:rsid w:val="0053639D"/>
    <w:rsid w:val="00536CB5"/>
    <w:rsid w:val="005370DE"/>
    <w:rsid w:val="00537852"/>
    <w:rsid w:val="0053793A"/>
    <w:rsid w:val="005402D3"/>
    <w:rsid w:val="00540561"/>
    <w:rsid w:val="00541128"/>
    <w:rsid w:val="00541434"/>
    <w:rsid w:val="005417B8"/>
    <w:rsid w:val="00541982"/>
    <w:rsid w:val="00541E66"/>
    <w:rsid w:val="00542D23"/>
    <w:rsid w:val="00543798"/>
    <w:rsid w:val="00543B49"/>
    <w:rsid w:val="00543F11"/>
    <w:rsid w:val="0054442C"/>
    <w:rsid w:val="00544EAB"/>
    <w:rsid w:val="00545059"/>
    <w:rsid w:val="0054532D"/>
    <w:rsid w:val="005466AB"/>
    <w:rsid w:val="0054698D"/>
    <w:rsid w:val="00546E1A"/>
    <w:rsid w:val="0054708D"/>
    <w:rsid w:val="0054741E"/>
    <w:rsid w:val="005478D3"/>
    <w:rsid w:val="00547927"/>
    <w:rsid w:val="00547BEE"/>
    <w:rsid w:val="00550285"/>
    <w:rsid w:val="00550A41"/>
    <w:rsid w:val="00551876"/>
    <w:rsid w:val="0055206D"/>
    <w:rsid w:val="00552815"/>
    <w:rsid w:val="00552856"/>
    <w:rsid w:val="00553D27"/>
    <w:rsid w:val="00553F3E"/>
    <w:rsid w:val="0055426E"/>
    <w:rsid w:val="005550BF"/>
    <w:rsid w:val="00555B32"/>
    <w:rsid w:val="00555F75"/>
    <w:rsid w:val="0055632F"/>
    <w:rsid w:val="00557082"/>
    <w:rsid w:val="00557920"/>
    <w:rsid w:val="00557FBB"/>
    <w:rsid w:val="0056158F"/>
    <w:rsid w:val="00561F2E"/>
    <w:rsid w:val="0056239D"/>
    <w:rsid w:val="00562492"/>
    <w:rsid w:val="00563398"/>
    <w:rsid w:val="00563AE5"/>
    <w:rsid w:val="00563C19"/>
    <w:rsid w:val="00563F84"/>
    <w:rsid w:val="00564144"/>
    <w:rsid w:val="00564226"/>
    <w:rsid w:val="00565718"/>
    <w:rsid w:val="00565759"/>
    <w:rsid w:val="005665A2"/>
    <w:rsid w:val="0056689D"/>
    <w:rsid w:val="00566E80"/>
    <w:rsid w:val="00567683"/>
    <w:rsid w:val="00567870"/>
    <w:rsid w:val="00567A39"/>
    <w:rsid w:val="00567F58"/>
    <w:rsid w:val="00571079"/>
    <w:rsid w:val="0057178E"/>
    <w:rsid w:val="00571E27"/>
    <w:rsid w:val="0057235C"/>
    <w:rsid w:val="0057262D"/>
    <w:rsid w:val="00572A20"/>
    <w:rsid w:val="0057309B"/>
    <w:rsid w:val="0057309E"/>
    <w:rsid w:val="00573339"/>
    <w:rsid w:val="00573453"/>
    <w:rsid w:val="005744C5"/>
    <w:rsid w:val="0057548C"/>
    <w:rsid w:val="005754E3"/>
    <w:rsid w:val="005757FC"/>
    <w:rsid w:val="00576BFD"/>
    <w:rsid w:val="00577386"/>
    <w:rsid w:val="00577E4D"/>
    <w:rsid w:val="00580611"/>
    <w:rsid w:val="00580C34"/>
    <w:rsid w:val="00580EC5"/>
    <w:rsid w:val="00581618"/>
    <w:rsid w:val="00582A92"/>
    <w:rsid w:val="00583690"/>
    <w:rsid w:val="005836F8"/>
    <w:rsid w:val="00583C52"/>
    <w:rsid w:val="00583D87"/>
    <w:rsid w:val="005840D7"/>
    <w:rsid w:val="005851EB"/>
    <w:rsid w:val="00587E6F"/>
    <w:rsid w:val="00590CC0"/>
    <w:rsid w:val="0059103A"/>
    <w:rsid w:val="00591616"/>
    <w:rsid w:val="005918FA"/>
    <w:rsid w:val="005922EE"/>
    <w:rsid w:val="00592A86"/>
    <w:rsid w:val="00592EDA"/>
    <w:rsid w:val="00593845"/>
    <w:rsid w:val="0059405C"/>
    <w:rsid w:val="00594180"/>
    <w:rsid w:val="005946C9"/>
    <w:rsid w:val="00595F0A"/>
    <w:rsid w:val="00595F13"/>
    <w:rsid w:val="00596C2E"/>
    <w:rsid w:val="00596CB7"/>
    <w:rsid w:val="005972A3"/>
    <w:rsid w:val="005A00FB"/>
    <w:rsid w:val="005A0288"/>
    <w:rsid w:val="005A0AA5"/>
    <w:rsid w:val="005A3E1A"/>
    <w:rsid w:val="005A424E"/>
    <w:rsid w:val="005A5374"/>
    <w:rsid w:val="005A58FE"/>
    <w:rsid w:val="005A5B49"/>
    <w:rsid w:val="005A5C6C"/>
    <w:rsid w:val="005A5C97"/>
    <w:rsid w:val="005A5DDE"/>
    <w:rsid w:val="005A75D4"/>
    <w:rsid w:val="005B069D"/>
    <w:rsid w:val="005B1C20"/>
    <w:rsid w:val="005B2336"/>
    <w:rsid w:val="005B2D81"/>
    <w:rsid w:val="005B3029"/>
    <w:rsid w:val="005B3C34"/>
    <w:rsid w:val="005B427A"/>
    <w:rsid w:val="005B4801"/>
    <w:rsid w:val="005B5008"/>
    <w:rsid w:val="005B5043"/>
    <w:rsid w:val="005B50B9"/>
    <w:rsid w:val="005B572E"/>
    <w:rsid w:val="005B5A1A"/>
    <w:rsid w:val="005B60D1"/>
    <w:rsid w:val="005B6780"/>
    <w:rsid w:val="005B68EB"/>
    <w:rsid w:val="005B6D5F"/>
    <w:rsid w:val="005C0623"/>
    <w:rsid w:val="005C0878"/>
    <w:rsid w:val="005C14D5"/>
    <w:rsid w:val="005C183C"/>
    <w:rsid w:val="005C186E"/>
    <w:rsid w:val="005C23A4"/>
    <w:rsid w:val="005C2967"/>
    <w:rsid w:val="005C2A09"/>
    <w:rsid w:val="005C3200"/>
    <w:rsid w:val="005C3D55"/>
    <w:rsid w:val="005C4F13"/>
    <w:rsid w:val="005C4FDA"/>
    <w:rsid w:val="005C511A"/>
    <w:rsid w:val="005C53E5"/>
    <w:rsid w:val="005C577B"/>
    <w:rsid w:val="005C581D"/>
    <w:rsid w:val="005C5F87"/>
    <w:rsid w:val="005C602F"/>
    <w:rsid w:val="005C608A"/>
    <w:rsid w:val="005C6819"/>
    <w:rsid w:val="005C69B5"/>
    <w:rsid w:val="005C6EAC"/>
    <w:rsid w:val="005D00D9"/>
    <w:rsid w:val="005D0742"/>
    <w:rsid w:val="005D0A32"/>
    <w:rsid w:val="005D1605"/>
    <w:rsid w:val="005D1CDF"/>
    <w:rsid w:val="005D26BA"/>
    <w:rsid w:val="005D2B88"/>
    <w:rsid w:val="005D2BB7"/>
    <w:rsid w:val="005D316D"/>
    <w:rsid w:val="005D42BE"/>
    <w:rsid w:val="005D4470"/>
    <w:rsid w:val="005D4C9D"/>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B37"/>
    <w:rsid w:val="005E61A8"/>
    <w:rsid w:val="005E6BF2"/>
    <w:rsid w:val="005E6C31"/>
    <w:rsid w:val="005E77A5"/>
    <w:rsid w:val="005E7B56"/>
    <w:rsid w:val="005E7D32"/>
    <w:rsid w:val="005E7F55"/>
    <w:rsid w:val="005F03E7"/>
    <w:rsid w:val="005F060D"/>
    <w:rsid w:val="005F1022"/>
    <w:rsid w:val="005F2A97"/>
    <w:rsid w:val="005F365E"/>
    <w:rsid w:val="005F37F5"/>
    <w:rsid w:val="005F3D49"/>
    <w:rsid w:val="005F4B83"/>
    <w:rsid w:val="005F4CA1"/>
    <w:rsid w:val="005F52FC"/>
    <w:rsid w:val="005F57CF"/>
    <w:rsid w:val="005F5F6A"/>
    <w:rsid w:val="005F6419"/>
    <w:rsid w:val="005F652A"/>
    <w:rsid w:val="005F7FB1"/>
    <w:rsid w:val="00601AE8"/>
    <w:rsid w:val="00601E2E"/>
    <w:rsid w:val="00602244"/>
    <w:rsid w:val="00602653"/>
    <w:rsid w:val="0060301D"/>
    <w:rsid w:val="0060512F"/>
    <w:rsid w:val="00605227"/>
    <w:rsid w:val="0060543D"/>
    <w:rsid w:val="00605C05"/>
    <w:rsid w:val="0060672C"/>
    <w:rsid w:val="00606C42"/>
    <w:rsid w:val="00606CE5"/>
    <w:rsid w:val="006070B6"/>
    <w:rsid w:val="0060746F"/>
    <w:rsid w:val="0060789D"/>
    <w:rsid w:val="0061037D"/>
    <w:rsid w:val="006104DD"/>
    <w:rsid w:val="0061084C"/>
    <w:rsid w:val="006108B0"/>
    <w:rsid w:val="00610BDA"/>
    <w:rsid w:val="006118F3"/>
    <w:rsid w:val="00611937"/>
    <w:rsid w:val="0061245A"/>
    <w:rsid w:val="00612EE1"/>
    <w:rsid w:val="00612F9D"/>
    <w:rsid w:val="006130B5"/>
    <w:rsid w:val="006139FB"/>
    <w:rsid w:val="00614476"/>
    <w:rsid w:val="00614544"/>
    <w:rsid w:val="00614DD8"/>
    <w:rsid w:val="006156E0"/>
    <w:rsid w:val="00616B84"/>
    <w:rsid w:val="00616E4C"/>
    <w:rsid w:val="00616F09"/>
    <w:rsid w:val="00617400"/>
    <w:rsid w:val="006204D9"/>
    <w:rsid w:val="00620890"/>
    <w:rsid w:val="00620CF3"/>
    <w:rsid w:val="00620E67"/>
    <w:rsid w:val="00621419"/>
    <w:rsid w:val="0062272A"/>
    <w:rsid w:val="006231C4"/>
    <w:rsid w:val="00623C47"/>
    <w:rsid w:val="00624589"/>
    <w:rsid w:val="00624FD2"/>
    <w:rsid w:val="006252E0"/>
    <w:rsid w:val="00625622"/>
    <w:rsid w:val="00626C69"/>
    <w:rsid w:val="006277EF"/>
    <w:rsid w:val="00627E19"/>
    <w:rsid w:val="00630D78"/>
    <w:rsid w:val="00632D29"/>
    <w:rsid w:val="00632DB3"/>
    <w:rsid w:val="006332C6"/>
    <w:rsid w:val="00633775"/>
    <w:rsid w:val="006338B1"/>
    <w:rsid w:val="00633B7F"/>
    <w:rsid w:val="00634345"/>
    <w:rsid w:val="00635260"/>
    <w:rsid w:val="0063603B"/>
    <w:rsid w:val="00636A3A"/>
    <w:rsid w:val="0063707B"/>
    <w:rsid w:val="00640B79"/>
    <w:rsid w:val="006410BC"/>
    <w:rsid w:val="00641494"/>
    <w:rsid w:val="0064150D"/>
    <w:rsid w:val="00641A0C"/>
    <w:rsid w:val="00641D3A"/>
    <w:rsid w:val="0064285E"/>
    <w:rsid w:val="006442BD"/>
    <w:rsid w:val="0064461E"/>
    <w:rsid w:val="00645148"/>
    <w:rsid w:val="006453E8"/>
    <w:rsid w:val="0064632E"/>
    <w:rsid w:val="0064657C"/>
    <w:rsid w:val="00646A67"/>
    <w:rsid w:val="00647246"/>
    <w:rsid w:val="006476FE"/>
    <w:rsid w:val="00647A5B"/>
    <w:rsid w:val="006504D1"/>
    <w:rsid w:val="006505D6"/>
    <w:rsid w:val="0065076C"/>
    <w:rsid w:val="006508E8"/>
    <w:rsid w:val="0065139B"/>
    <w:rsid w:val="00651463"/>
    <w:rsid w:val="00651697"/>
    <w:rsid w:val="00651B78"/>
    <w:rsid w:val="00652DFE"/>
    <w:rsid w:val="006540C7"/>
    <w:rsid w:val="006540D2"/>
    <w:rsid w:val="006543C2"/>
    <w:rsid w:val="006559C8"/>
    <w:rsid w:val="00660269"/>
    <w:rsid w:val="00660D1F"/>
    <w:rsid w:val="0066140E"/>
    <w:rsid w:val="006615ED"/>
    <w:rsid w:val="0066170F"/>
    <w:rsid w:val="006621FF"/>
    <w:rsid w:val="0066236F"/>
    <w:rsid w:val="0066362E"/>
    <w:rsid w:val="006645B8"/>
    <w:rsid w:val="006647B6"/>
    <w:rsid w:val="006647C2"/>
    <w:rsid w:val="006648C6"/>
    <w:rsid w:val="00664950"/>
    <w:rsid w:val="0066579F"/>
    <w:rsid w:val="00665985"/>
    <w:rsid w:val="0066646C"/>
    <w:rsid w:val="00666760"/>
    <w:rsid w:val="00667B77"/>
    <w:rsid w:val="00667DD9"/>
    <w:rsid w:val="00667F08"/>
    <w:rsid w:val="00670BAE"/>
    <w:rsid w:val="00671A2E"/>
    <w:rsid w:val="00672043"/>
    <w:rsid w:val="00672488"/>
    <w:rsid w:val="006729E2"/>
    <w:rsid w:val="00672B07"/>
    <w:rsid w:val="0067350C"/>
    <w:rsid w:val="00673F0A"/>
    <w:rsid w:val="00673F70"/>
    <w:rsid w:val="00674206"/>
    <w:rsid w:val="0067489F"/>
    <w:rsid w:val="006758B6"/>
    <w:rsid w:val="00676B35"/>
    <w:rsid w:val="00676EE8"/>
    <w:rsid w:val="00676F57"/>
    <w:rsid w:val="00677B82"/>
    <w:rsid w:val="00680060"/>
    <w:rsid w:val="00680C76"/>
    <w:rsid w:val="00680E64"/>
    <w:rsid w:val="0068114E"/>
    <w:rsid w:val="00681F4D"/>
    <w:rsid w:val="0068248D"/>
    <w:rsid w:val="00682CDB"/>
    <w:rsid w:val="00683220"/>
    <w:rsid w:val="00683A6E"/>
    <w:rsid w:val="00683ED2"/>
    <w:rsid w:val="00684184"/>
    <w:rsid w:val="00684967"/>
    <w:rsid w:val="00684B7C"/>
    <w:rsid w:val="006858C7"/>
    <w:rsid w:val="00685AA2"/>
    <w:rsid w:val="00686CBF"/>
    <w:rsid w:val="006874C3"/>
    <w:rsid w:val="00687BA0"/>
    <w:rsid w:val="00687E60"/>
    <w:rsid w:val="00687F54"/>
    <w:rsid w:val="00687FA0"/>
    <w:rsid w:val="006902D9"/>
    <w:rsid w:val="00691144"/>
    <w:rsid w:val="00691761"/>
    <w:rsid w:val="006918AD"/>
    <w:rsid w:val="0069191C"/>
    <w:rsid w:val="00691ACA"/>
    <w:rsid w:val="00691ED4"/>
    <w:rsid w:val="00692277"/>
    <w:rsid w:val="00693057"/>
    <w:rsid w:val="00694EB3"/>
    <w:rsid w:val="006951D0"/>
    <w:rsid w:val="00696B13"/>
    <w:rsid w:val="00696CFD"/>
    <w:rsid w:val="00696E64"/>
    <w:rsid w:val="00697030"/>
    <w:rsid w:val="00697A57"/>
    <w:rsid w:val="006A0047"/>
    <w:rsid w:val="006A02FC"/>
    <w:rsid w:val="006A0376"/>
    <w:rsid w:val="006A1F3E"/>
    <w:rsid w:val="006A1FF2"/>
    <w:rsid w:val="006A3C11"/>
    <w:rsid w:val="006A4117"/>
    <w:rsid w:val="006A47C6"/>
    <w:rsid w:val="006A56A9"/>
    <w:rsid w:val="006A5AEB"/>
    <w:rsid w:val="006A5DEE"/>
    <w:rsid w:val="006A5F66"/>
    <w:rsid w:val="006A700B"/>
    <w:rsid w:val="006B05B9"/>
    <w:rsid w:val="006B06E8"/>
    <w:rsid w:val="006B0728"/>
    <w:rsid w:val="006B0DDA"/>
    <w:rsid w:val="006B1105"/>
    <w:rsid w:val="006B2820"/>
    <w:rsid w:val="006B2E33"/>
    <w:rsid w:val="006B3444"/>
    <w:rsid w:val="006B3983"/>
    <w:rsid w:val="006B3B4D"/>
    <w:rsid w:val="006B3FEB"/>
    <w:rsid w:val="006B4DAB"/>
    <w:rsid w:val="006B5320"/>
    <w:rsid w:val="006B55C6"/>
    <w:rsid w:val="006B58DF"/>
    <w:rsid w:val="006B5D3E"/>
    <w:rsid w:val="006B7010"/>
    <w:rsid w:val="006B7446"/>
    <w:rsid w:val="006B74BE"/>
    <w:rsid w:val="006B7FE2"/>
    <w:rsid w:val="006C0199"/>
    <w:rsid w:val="006C0942"/>
    <w:rsid w:val="006C12C1"/>
    <w:rsid w:val="006C2E17"/>
    <w:rsid w:val="006C3095"/>
    <w:rsid w:val="006C368C"/>
    <w:rsid w:val="006C466E"/>
    <w:rsid w:val="006C4D5A"/>
    <w:rsid w:val="006C57EF"/>
    <w:rsid w:val="006C70AF"/>
    <w:rsid w:val="006C73AF"/>
    <w:rsid w:val="006D0983"/>
    <w:rsid w:val="006D1365"/>
    <w:rsid w:val="006D3241"/>
    <w:rsid w:val="006D3518"/>
    <w:rsid w:val="006D4068"/>
    <w:rsid w:val="006D4560"/>
    <w:rsid w:val="006D5774"/>
    <w:rsid w:val="006D6D39"/>
    <w:rsid w:val="006D6EE6"/>
    <w:rsid w:val="006D6FB2"/>
    <w:rsid w:val="006E0F44"/>
    <w:rsid w:val="006E1151"/>
    <w:rsid w:val="006E1220"/>
    <w:rsid w:val="006E2C47"/>
    <w:rsid w:val="006E3912"/>
    <w:rsid w:val="006E449E"/>
    <w:rsid w:val="006E4AF3"/>
    <w:rsid w:val="006E56FD"/>
    <w:rsid w:val="006E5A77"/>
    <w:rsid w:val="006E6311"/>
    <w:rsid w:val="006E6AF8"/>
    <w:rsid w:val="006E6C59"/>
    <w:rsid w:val="006E6D66"/>
    <w:rsid w:val="006E7235"/>
    <w:rsid w:val="006E7AF2"/>
    <w:rsid w:val="006F25EE"/>
    <w:rsid w:val="006F29C6"/>
    <w:rsid w:val="006F2C5C"/>
    <w:rsid w:val="006F2C71"/>
    <w:rsid w:val="006F307E"/>
    <w:rsid w:val="006F384B"/>
    <w:rsid w:val="006F3B58"/>
    <w:rsid w:val="006F42ED"/>
    <w:rsid w:val="006F5F53"/>
    <w:rsid w:val="006F7479"/>
    <w:rsid w:val="00700CBC"/>
    <w:rsid w:val="00700EC3"/>
    <w:rsid w:val="00701175"/>
    <w:rsid w:val="00701D2D"/>
    <w:rsid w:val="0070224A"/>
    <w:rsid w:val="00704372"/>
    <w:rsid w:val="007051F0"/>
    <w:rsid w:val="007056DF"/>
    <w:rsid w:val="007071B6"/>
    <w:rsid w:val="007105BC"/>
    <w:rsid w:val="007108FA"/>
    <w:rsid w:val="007123BD"/>
    <w:rsid w:val="007123F1"/>
    <w:rsid w:val="0071254C"/>
    <w:rsid w:val="0071268A"/>
    <w:rsid w:val="00713575"/>
    <w:rsid w:val="00713668"/>
    <w:rsid w:val="00713EB7"/>
    <w:rsid w:val="00714569"/>
    <w:rsid w:val="007145FF"/>
    <w:rsid w:val="007151BC"/>
    <w:rsid w:val="00715A0D"/>
    <w:rsid w:val="00715B2A"/>
    <w:rsid w:val="00715E5C"/>
    <w:rsid w:val="00716A46"/>
    <w:rsid w:val="007177E2"/>
    <w:rsid w:val="00720092"/>
    <w:rsid w:val="0072031A"/>
    <w:rsid w:val="00720396"/>
    <w:rsid w:val="007207AF"/>
    <w:rsid w:val="00720A9E"/>
    <w:rsid w:val="00720D80"/>
    <w:rsid w:val="007211F6"/>
    <w:rsid w:val="007215C0"/>
    <w:rsid w:val="0072187F"/>
    <w:rsid w:val="007218F5"/>
    <w:rsid w:val="00721976"/>
    <w:rsid w:val="00721AE4"/>
    <w:rsid w:val="00721F22"/>
    <w:rsid w:val="0072206E"/>
    <w:rsid w:val="00722BCC"/>
    <w:rsid w:val="00722D70"/>
    <w:rsid w:val="00724892"/>
    <w:rsid w:val="00724ACE"/>
    <w:rsid w:val="0072536D"/>
    <w:rsid w:val="00725765"/>
    <w:rsid w:val="00725789"/>
    <w:rsid w:val="00725EAC"/>
    <w:rsid w:val="007279CD"/>
    <w:rsid w:val="0073018C"/>
    <w:rsid w:val="007304FE"/>
    <w:rsid w:val="00730EE9"/>
    <w:rsid w:val="00731CAD"/>
    <w:rsid w:val="00732237"/>
    <w:rsid w:val="007325AA"/>
    <w:rsid w:val="00732D66"/>
    <w:rsid w:val="0073321B"/>
    <w:rsid w:val="00733739"/>
    <w:rsid w:val="00733B21"/>
    <w:rsid w:val="00734A5B"/>
    <w:rsid w:val="00734E4E"/>
    <w:rsid w:val="007350EF"/>
    <w:rsid w:val="007352BA"/>
    <w:rsid w:val="0073553D"/>
    <w:rsid w:val="0073652B"/>
    <w:rsid w:val="0073659A"/>
    <w:rsid w:val="00736C40"/>
    <w:rsid w:val="00736D0E"/>
    <w:rsid w:val="007409E8"/>
    <w:rsid w:val="00740A50"/>
    <w:rsid w:val="007411B2"/>
    <w:rsid w:val="007411DD"/>
    <w:rsid w:val="00742428"/>
    <w:rsid w:val="007428D3"/>
    <w:rsid w:val="00743A3C"/>
    <w:rsid w:val="007449D8"/>
    <w:rsid w:val="007450F1"/>
    <w:rsid w:val="0074544B"/>
    <w:rsid w:val="0074604E"/>
    <w:rsid w:val="0074655A"/>
    <w:rsid w:val="007466AC"/>
    <w:rsid w:val="00746714"/>
    <w:rsid w:val="00750658"/>
    <w:rsid w:val="00751515"/>
    <w:rsid w:val="00752AAE"/>
    <w:rsid w:val="00752ECA"/>
    <w:rsid w:val="00753105"/>
    <w:rsid w:val="007539C1"/>
    <w:rsid w:val="0075488F"/>
    <w:rsid w:val="00754C94"/>
    <w:rsid w:val="00754D5F"/>
    <w:rsid w:val="00755123"/>
    <w:rsid w:val="007551FF"/>
    <w:rsid w:val="0075525F"/>
    <w:rsid w:val="007554CC"/>
    <w:rsid w:val="00755B87"/>
    <w:rsid w:val="0075758F"/>
    <w:rsid w:val="0075773D"/>
    <w:rsid w:val="00757A99"/>
    <w:rsid w:val="007606F4"/>
    <w:rsid w:val="00760B40"/>
    <w:rsid w:val="00760FB6"/>
    <w:rsid w:val="0076104D"/>
    <w:rsid w:val="007617B9"/>
    <w:rsid w:val="00761AA0"/>
    <w:rsid w:val="007620E3"/>
    <w:rsid w:val="007626B7"/>
    <w:rsid w:val="007635D5"/>
    <w:rsid w:val="00763DBC"/>
    <w:rsid w:val="007640B4"/>
    <w:rsid w:val="007646A0"/>
    <w:rsid w:val="00765058"/>
    <w:rsid w:val="007657AA"/>
    <w:rsid w:val="00765E60"/>
    <w:rsid w:val="00765F95"/>
    <w:rsid w:val="00766078"/>
    <w:rsid w:val="0076632E"/>
    <w:rsid w:val="00767A76"/>
    <w:rsid w:val="00770556"/>
    <w:rsid w:val="0077084B"/>
    <w:rsid w:val="00770970"/>
    <w:rsid w:val="0077234F"/>
    <w:rsid w:val="007725FD"/>
    <w:rsid w:val="00772A58"/>
    <w:rsid w:val="00773863"/>
    <w:rsid w:val="00773AB0"/>
    <w:rsid w:val="00773AD2"/>
    <w:rsid w:val="00773AED"/>
    <w:rsid w:val="00773B1B"/>
    <w:rsid w:val="007741A0"/>
    <w:rsid w:val="007741DA"/>
    <w:rsid w:val="007748EA"/>
    <w:rsid w:val="00774914"/>
    <w:rsid w:val="00774B8F"/>
    <w:rsid w:val="007756C9"/>
    <w:rsid w:val="0077644C"/>
    <w:rsid w:val="00776686"/>
    <w:rsid w:val="00776B16"/>
    <w:rsid w:val="00776B4F"/>
    <w:rsid w:val="007772CF"/>
    <w:rsid w:val="007776D6"/>
    <w:rsid w:val="00777BA7"/>
    <w:rsid w:val="00780AA2"/>
    <w:rsid w:val="00780BAA"/>
    <w:rsid w:val="00781D8B"/>
    <w:rsid w:val="0078212B"/>
    <w:rsid w:val="00784A21"/>
    <w:rsid w:val="00784A52"/>
    <w:rsid w:val="00784BB8"/>
    <w:rsid w:val="00784DF6"/>
    <w:rsid w:val="00785232"/>
    <w:rsid w:val="007858CD"/>
    <w:rsid w:val="00786AAB"/>
    <w:rsid w:val="00786E29"/>
    <w:rsid w:val="00787B04"/>
    <w:rsid w:val="00790999"/>
    <w:rsid w:val="00790C77"/>
    <w:rsid w:val="0079167F"/>
    <w:rsid w:val="007916A9"/>
    <w:rsid w:val="00791A34"/>
    <w:rsid w:val="0079200D"/>
    <w:rsid w:val="00792A9B"/>
    <w:rsid w:val="00792B15"/>
    <w:rsid w:val="007933BE"/>
    <w:rsid w:val="00793791"/>
    <w:rsid w:val="00793A48"/>
    <w:rsid w:val="0079440D"/>
    <w:rsid w:val="007946CD"/>
    <w:rsid w:val="00794EE1"/>
    <w:rsid w:val="007953D8"/>
    <w:rsid w:val="0079581B"/>
    <w:rsid w:val="007978B3"/>
    <w:rsid w:val="007A0248"/>
    <w:rsid w:val="007A0D35"/>
    <w:rsid w:val="007A0EAD"/>
    <w:rsid w:val="007A1173"/>
    <w:rsid w:val="007A11E6"/>
    <w:rsid w:val="007A2588"/>
    <w:rsid w:val="007A2E6E"/>
    <w:rsid w:val="007A3CCA"/>
    <w:rsid w:val="007A4083"/>
    <w:rsid w:val="007A4385"/>
    <w:rsid w:val="007A51F5"/>
    <w:rsid w:val="007A544A"/>
    <w:rsid w:val="007A54AB"/>
    <w:rsid w:val="007A56FC"/>
    <w:rsid w:val="007A5F6F"/>
    <w:rsid w:val="007A6E02"/>
    <w:rsid w:val="007A73FD"/>
    <w:rsid w:val="007A7692"/>
    <w:rsid w:val="007B0072"/>
    <w:rsid w:val="007B0B23"/>
    <w:rsid w:val="007B186C"/>
    <w:rsid w:val="007B208F"/>
    <w:rsid w:val="007B21A4"/>
    <w:rsid w:val="007B2372"/>
    <w:rsid w:val="007B2BDA"/>
    <w:rsid w:val="007B2C60"/>
    <w:rsid w:val="007B2D8B"/>
    <w:rsid w:val="007B2EB4"/>
    <w:rsid w:val="007B2F50"/>
    <w:rsid w:val="007B38CD"/>
    <w:rsid w:val="007B5C45"/>
    <w:rsid w:val="007B733F"/>
    <w:rsid w:val="007B7480"/>
    <w:rsid w:val="007B757D"/>
    <w:rsid w:val="007B76DB"/>
    <w:rsid w:val="007B7AD9"/>
    <w:rsid w:val="007B7C85"/>
    <w:rsid w:val="007B7E9B"/>
    <w:rsid w:val="007C01B7"/>
    <w:rsid w:val="007C0635"/>
    <w:rsid w:val="007C100E"/>
    <w:rsid w:val="007C1696"/>
    <w:rsid w:val="007C1C4B"/>
    <w:rsid w:val="007C1DD2"/>
    <w:rsid w:val="007C20EF"/>
    <w:rsid w:val="007C2D6C"/>
    <w:rsid w:val="007C2E43"/>
    <w:rsid w:val="007C343F"/>
    <w:rsid w:val="007C36B5"/>
    <w:rsid w:val="007C3C84"/>
    <w:rsid w:val="007C3ED0"/>
    <w:rsid w:val="007C48C4"/>
    <w:rsid w:val="007C5971"/>
    <w:rsid w:val="007C5D1D"/>
    <w:rsid w:val="007C5F26"/>
    <w:rsid w:val="007C6C00"/>
    <w:rsid w:val="007C79B2"/>
    <w:rsid w:val="007D064E"/>
    <w:rsid w:val="007D0A8B"/>
    <w:rsid w:val="007D0F39"/>
    <w:rsid w:val="007D277C"/>
    <w:rsid w:val="007D2833"/>
    <w:rsid w:val="007D330B"/>
    <w:rsid w:val="007D3ACA"/>
    <w:rsid w:val="007D3D58"/>
    <w:rsid w:val="007D44E8"/>
    <w:rsid w:val="007D4F43"/>
    <w:rsid w:val="007D5436"/>
    <w:rsid w:val="007D6A8B"/>
    <w:rsid w:val="007D7CA1"/>
    <w:rsid w:val="007E03CC"/>
    <w:rsid w:val="007E0651"/>
    <w:rsid w:val="007E07B1"/>
    <w:rsid w:val="007E0C3E"/>
    <w:rsid w:val="007E1E2E"/>
    <w:rsid w:val="007E332C"/>
    <w:rsid w:val="007E34CF"/>
    <w:rsid w:val="007E3839"/>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2180"/>
    <w:rsid w:val="007F28CC"/>
    <w:rsid w:val="007F296D"/>
    <w:rsid w:val="007F4AE1"/>
    <w:rsid w:val="007F4E74"/>
    <w:rsid w:val="007F54B9"/>
    <w:rsid w:val="007F6302"/>
    <w:rsid w:val="007F6460"/>
    <w:rsid w:val="007F6786"/>
    <w:rsid w:val="007F758D"/>
    <w:rsid w:val="007F76BB"/>
    <w:rsid w:val="007F776E"/>
    <w:rsid w:val="007F7998"/>
    <w:rsid w:val="008002B1"/>
    <w:rsid w:val="0080059D"/>
    <w:rsid w:val="00800A31"/>
    <w:rsid w:val="00801450"/>
    <w:rsid w:val="00801C05"/>
    <w:rsid w:val="00802099"/>
    <w:rsid w:val="00802553"/>
    <w:rsid w:val="00802C9C"/>
    <w:rsid w:val="008030B4"/>
    <w:rsid w:val="00803728"/>
    <w:rsid w:val="0080377D"/>
    <w:rsid w:val="00803B07"/>
    <w:rsid w:val="00803D1B"/>
    <w:rsid w:val="00804651"/>
    <w:rsid w:val="008049B5"/>
    <w:rsid w:val="00805848"/>
    <w:rsid w:val="00805C72"/>
    <w:rsid w:val="00805FE4"/>
    <w:rsid w:val="00806A76"/>
    <w:rsid w:val="00806B1C"/>
    <w:rsid w:val="008101A2"/>
    <w:rsid w:val="00810CB2"/>
    <w:rsid w:val="0081105F"/>
    <w:rsid w:val="00811A4D"/>
    <w:rsid w:val="00811C9D"/>
    <w:rsid w:val="00812273"/>
    <w:rsid w:val="008125CA"/>
    <w:rsid w:val="00814DC9"/>
    <w:rsid w:val="00814E6E"/>
    <w:rsid w:val="00815BBB"/>
    <w:rsid w:val="00815F9F"/>
    <w:rsid w:val="00816346"/>
    <w:rsid w:val="008165ED"/>
    <w:rsid w:val="0081669A"/>
    <w:rsid w:val="008169D1"/>
    <w:rsid w:val="00816C80"/>
    <w:rsid w:val="00817215"/>
    <w:rsid w:val="0081797B"/>
    <w:rsid w:val="00817E52"/>
    <w:rsid w:val="008208AA"/>
    <w:rsid w:val="00820ED0"/>
    <w:rsid w:val="0082116C"/>
    <w:rsid w:val="0082129B"/>
    <w:rsid w:val="00822BF4"/>
    <w:rsid w:val="00822D36"/>
    <w:rsid w:val="00822F6F"/>
    <w:rsid w:val="0082314A"/>
    <w:rsid w:val="00823911"/>
    <w:rsid w:val="00824267"/>
    <w:rsid w:val="00824B8F"/>
    <w:rsid w:val="008252B9"/>
    <w:rsid w:val="0082576C"/>
    <w:rsid w:val="00825CD8"/>
    <w:rsid w:val="00825D48"/>
    <w:rsid w:val="008263DA"/>
    <w:rsid w:val="0082796A"/>
    <w:rsid w:val="00827E6F"/>
    <w:rsid w:val="00827F2C"/>
    <w:rsid w:val="0083071A"/>
    <w:rsid w:val="008310C4"/>
    <w:rsid w:val="008311BA"/>
    <w:rsid w:val="00831D5E"/>
    <w:rsid w:val="00831E08"/>
    <w:rsid w:val="00832081"/>
    <w:rsid w:val="00832489"/>
    <w:rsid w:val="00834004"/>
    <w:rsid w:val="008345BF"/>
    <w:rsid w:val="00835551"/>
    <w:rsid w:val="00836828"/>
    <w:rsid w:val="0083707A"/>
    <w:rsid w:val="0083791C"/>
    <w:rsid w:val="00837D66"/>
    <w:rsid w:val="0084039E"/>
    <w:rsid w:val="00840D31"/>
    <w:rsid w:val="008412CA"/>
    <w:rsid w:val="00841BCD"/>
    <w:rsid w:val="008425BE"/>
    <w:rsid w:val="00842A69"/>
    <w:rsid w:val="008435CF"/>
    <w:rsid w:val="00843C96"/>
    <w:rsid w:val="00843F8E"/>
    <w:rsid w:val="008445B5"/>
    <w:rsid w:val="008445BF"/>
    <w:rsid w:val="00844F32"/>
    <w:rsid w:val="00845A87"/>
    <w:rsid w:val="00845D60"/>
    <w:rsid w:val="00845EA0"/>
    <w:rsid w:val="00846071"/>
    <w:rsid w:val="008467BC"/>
    <w:rsid w:val="00847264"/>
    <w:rsid w:val="00847744"/>
    <w:rsid w:val="00851415"/>
    <w:rsid w:val="00851A8E"/>
    <w:rsid w:val="00851FCF"/>
    <w:rsid w:val="0085365B"/>
    <w:rsid w:val="008538BE"/>
    <w:rsid w:val="008539ED"/>
    <w:rsid w:val="00853E20"/>
    <w:rsid w:val="00853EE0"/>
    <w:rsid w:val="00853F56"/>
    <w:rsid w:val="008541C5"/>
    <w:rsid w:val="00854BC9"/>
    <w:rsid w:val="00854C77"/>
    <w:rsid w:val="0085541B"/>
    <w:rsid w:val="008558F3"/>
    <w:rsid w:val="00855C44"/>
    <w:rsid w:val="008561B2"/>
    <w:rsid w:val="008565C4"/>
    <w:rsid w:val="00856D47"/>
    <w:rsid w:val="00857DD0"/>
    <w:rsid w:val="00860312"/>
    <w:rsid w:val="0086031C"/>
    <w:rsid w:val="0086073D"/>
    <w:rsid w:val="00860C31"/>
    <w:rsid w:val="00861489"/>
    <w:rsid w:val="00862955"/>
    <w:rsid w:val="008634CE"/>
    <w:rsid w:val="0086366B"/>
    <w:rsid w:val="008637A6"/>
    <w:rsid w:val="008639AF"/>
    <w:rsid w:val="00864A97"/>
    <w:rsid w:val="00864B46"/>
    <w:rsid w:val="00864E6F"/>
    <w:rsid w:val="00864FF6"/>
    <w:rsid w:val="00865AF2"/>
    <w:rsid w:val="00866268"/>
    <w:rsid w:val="00866510"/>
    <w:rsid w:val="0086659D"/>
    <w:rsid w:val="00867881"/>
    <w:rsid w:val="00867EA8"/>
    <w:rsid w:val="00870BC4"/>
    <w:rsid w:val="00870E5B"/>
    <w:rsid w:val="0087218C"/>
    <w:rsid w:val="00872250"/>
    <w:rsid w:val="0087258F"/>
    <w:rsid w:val="008731AD"/>
    <w:rsid w:val="008733E5"/>
    <w:rsid w:val="00873690"/>
    <w:rsid w:val="00873AE6"/>
    <w:rsid w:val="008742C5"/>
    <w:rsid w:val="00874F2C"/>
    <w:rsid w:val="008754B4"/>
    <w:rsid w:val="00875977"/>
    <w:rsid w:val="00876B05"/>
    <w:rsid w:val="00876BA9"/>
    <w:rsid w:val="00877795"/>
    <w:rsid w:val="00877B71"/>
    <w:rsid w:val="00877B92"/>
    <w:rsid w:val="00877D90"/>
    <w:rsid w:val="008803B6"/>
    <w:rsid w:val="00881CB8"/>
    <w:rsid w:val="008826C1"/>
    <w:rsid w:val="00882DEA"/>
    <w:rsid w:val="0088320F"/>
    <w:rsid w:val="00883DFD"/>
    <w:rsid w:val="00884891"/>
    <w:rsid w:val="00884F1C"/>
    <w:rsid w:val="00884F80"/>
    <w:rsid w:val="00885671"/>
    <w:rsid w:val="008864E1"/>
    <w:rsid w:val="008865BB"/>
    <w:rsid w:val="00886E31"/>
    <w:rsid w:val="00890587"/>
    <w:rsid w:val="0089062A"/>
    <w:rsid w:val="00890856"/>
    <w:rsid w:val="00891501"/>
    <w:rsid w:val="00891699"/>
    <w:rsid w:val="00891A2F"/>
    <w:rsid w:val="00891CC2"/>
    <w:rsid w:val="0089210C"/>
    <w:rsid w:val="008928B5"/>
    <w:rsid w:val="00892F7D"/>
    <w:rsid w:val="00893D2E"/>
    <w:rsid w:val="00894CE3"/>
    <w:rsid w:val="00895E4D"/>
    <w:rsid w:val="00895F51"/>
    <w:rsid w:val="008972C7"/>
    <w:rsid w:val="00897AE8"/>
    <w:rsid w:val="00897CEB"/>
    <w:rsid w:val="00897F5E"/>
    <w:rsid w:val="008A0942"/>
    <w:rsid w:val="008A0C46"/>
    <w:rsid w:val="008A0DC5"/>
    <w:rsid w:val="008A1B5E"/>
    <w:rsid w:val="008A1BF7"/>
    <w:rsid w:val="008A1E45"/>
    <w:rsid w:val="008A2DF4"/>
    <w:rsid w:val="008A3C48"/>
    <w:rsid w:val="008A4302"/>
    <w:rsid w:val="008A47C4"/>
    <w:rsid w:val="008A5734"/>
    <w:rsid w:val="008A5B0E"/>
    <w:rsid w:val="008A5E9D"/>
    <w:rsid w:val="008A602D"/>
    <w:rsid w:val="008A6BED"/>
    <w:rsid w:val="008B072A"/>
    <w:rsid w:val="008B074F"/>
    <w:rsid w:val="008B0961"/>
    <w:rsid w:val="008B1E0C"/>
    <w:rsid w:val="008B1E21"/>
    <w:rsid w:val="008B2F42"/>
    <w:rsid w:val="008B3158"/>
    <w:rsid w:val="008B409C"/>
    <w:rsid w:val="008B4133"/>
    <w:rsid w:val="008B45CC"/>
    <w:rsid w:val="008B589B"/>
    <w:rsid w:val="008B591E"/>
    <w:rsid w:val="008B5F05"/>
    <w:rsid w:val="008B6850"/>
    <w:rsid w:val="008B6E19"/>
    <w:rsid w:val="008B7570"/>
    <w:rsid w:val="008C02EB"/>
    <w:rsid w:val="008C0536"/>
    <w:rsid w:val="008C0731"/>
    <w:rsid w:val="008C0B36"/>
    <w:rsid w:val="008C1AC4"/>
    <w:rsid w:val="008C21BD"/>
    <w:rsid w:val="008C2D00"/>
    <w:rsid w:val="008C336F"/>
    <w:rsid w:val="008C3441"/>
    <w:rsid w:val="008C39F7"/>
    <w:rsid w:val="008C3E7A"/>
    <w:rsid w:val="008C4DFD"/>
    <w:rsid w:val="008C50D7"/>
    <w:rsid w:val="008C52B9"/>
    <w:rsid w:val="008C5424"/>
    <w:rsid w:val="008C55A5"/>
    <w:rsid w:val="008C5EE6"/>
    <w:rsid w:val="008C6686"/>
    <w:rsid w:val="008C6D91"/>
    <w:rsid w:val="008C6F31"/>
    <w:rsid w:val="008C75F7"/>
    <w:rsid w:val="008C76A0"/>
    <w:rsid w:val="008D1766"/>
    <w:rsid w:val="008D176F"/>
    <w:rsid w:val="008D28BC"/>
    <w:rsid w:val="008D2B0A"/>
    <w:rsid w:val="008D3947"/>
    <w:rsid w:val="008D41DF"/>
    <w:rsid w:val="008D4B6C"/>
    <w:rsid w:val="008D4C9B"/>
    <w:rsid w:val="008D4C9E"/>
    <w:rsid w:val="008D4DD4"/>
    <w:rsid w:val="008D5FFE"/>
    <w:rsid w:val="008D7FE8"/>
    <w:rsid w:val="008E0597"/>
    <w:rsid w:val="008E0E7F"/>
    <w:rsid w:val="008E1460"/>
    <w:rsid w:val="008E1906"/>
    <w:rsid w:val="008E1CA3"/>
    <w:rsid w:val="008E2848"/>
    <w:rsid w:val="008E397A"/>
    <w:rsid w:val="008E3CCA"/>
    <w:rsid w:val="008E3F22"/>
    <w:rsid w:val="008E41A0"/>
    <w:rsid w:val="008E459F"/>
    <w:rsid w:val="008E5316"/>
    <w:rsid w:val="008E54F7"/>
    <w:rsid w:val="008E5D77"/>
    <w:rsid w:val="008E64EE"/>
    <w:rsid w:val="008E69D7"/>
    <w:rsid w:val="008E7831"/>
    <w:rsid w:val="008F0A5B"/>
    <w:rsid w:val="008F1BB2"/>
    <w:rsid w:val="008F1C68"/>
    <w:rsid w:val="008F1EC4"/>
    <w:rsid w:val="008F2377"/>
    <w:rsid w:val="008F2599"/>
    <w:rsid w:val="008F3063"/>
    <w:rsid w:val="008F37DD"/>
    <w:rsid w:val="008F3EEE"/>
    <w:rsid w:val="008F4624"/>
    <w:rsid w:val="008F474E"/>
    <w:rsid w:val="008F4F3F"/>
    <w:rsid w:val="008F6488"/>
    <w:rsid w:val="008F6A88"/>
    <w:rsid w:val="008F770E"/>
    <w:rsid w:val="00900100"/>
    <w:rsid w:val="0090091A"/>
    <w:rsid w:val="00901C29"/>
    <w:rsid w:val="0090248C"/>
    <w:rsid w:val="00902DC7"/>
    <w:rsid w:val="00903080"/>
    <w:rsid w:val="0090373B"/>
    <w:rsid w:val="0090421F"/>
    <w:rsid w:val="009042BD"/>
    <w:rsid w:val="00904B2B"/>
    <w:rsid w:val="00904FE4"/>
    <w:rsid w:val="009058D7"/>
    <w:rsid w:val="0090639E"/>
    <w:rsid w:val="00906402"/>
    <w:rsid w:val="00906645"/>
    <w:rsid w:val="00906710"/>
    <w:rsid w:val="00906A19"/>
    <w:rsid w:val="00907463"/>
    <w:rsid w:val="00907A24"/>
    <w:rsid w:val="00907CA9"/>
    <w:rsid w:val="00907D4F"/>
    <w:rsid w:val="00910715"/>
    <w:rsid w:val="00910FB6"/>
    <w:rsid w:val="00911C16"/>
    <w:rsid w:val="00911CF4"/>
    <w:rsid w:val="009121C4"/>
    <w:rsid w:val="00912F7A"/>
    <w:rsid w:val="00914361"/>
    <w:rsid w:val="009148D1"/>
    <w:rsid w:val="00915FBF"/>
    <w:rsid w:val="009167A8"/>
    <w:rsid w:val="00917441"/>
    <w:rsid w:val="009177A6"/>
    <w:rsid w:val="00917885"/>
    <w:rsid w:val="009200A9"/>
    <w:rsid w:val="00920C32"/>
    <w:rsid w:val="009216E9"/>
    <w:rsid w:val="0092174F"/>
    <w:rsid w:val="00921A15"/>
    <w:rsid w:val="00921B74"/>
    <w:rsid w:val="00921B93"/>
    <w:rsid w:val="00921CF2"/>
    <w:rsid w:val="00921D93"/>
    <w:rsid w:val="00922826"/>
    <w:rsid w:val="00923847"/>
    <w:rsid w:val="00923D85"/>
    <w:rsid w:val="009245A7"/>
    <w:rsid w:val="00924772"/>
    <w:rsid w:val="009249A9"/>
    <w:rsid w:val="00927057"/>
    <w:rsid w:val="00927401"/>
    <w:rsid w:val="00927740"/>
    <w:rsid w:val="00927985"/>
    <w:rsid w:val="00930DAA"/>
    <w:rsid w:val="0093307D"/>
    <w:rsid w:val="009335BC"/>
    <w:rsid w:val="0093364A"/>
    <w:rsid w:val="0093387F"/>
    <w:rsid w:val="00933E9F"/>
    <w:rsid w:val="00933F32"/>
    <w:rsid w:val="00934709"/>
    <w:rsid w:val="00936159"/>
    <w:rsid w:val="0093633C"/>
    <w:rsid w:val="00936814"/>
    <w:rsid w:val="0093762F"/>
    <w:rsid w:val="00941A55"/>
    <w:rsid w:val="00943A25"/>
    <w:rsid w:val="00943BE8"/>
    <w:rsid w:val="00943CA9"/>
    <w:rsid w:val="009446DF"/>
    <w:rsid w:val="00944A98"/>
    <w:rsid w:val="00945411"/>
    <w:rsid w:val="009459E9"/>
    <w:rsid w:val="0094604E"/>
    <w:rsid w:val="009462EB"/>
    <w:rsid w:val="0094697B"/>
    <w:rsid w:val="00946A0F"/>
    <w:rsid w:val="00946F9B"/>
    <w:rsid w:val="00947548"/>
    <w:rsid w:val="00947629"/>
    <w:rsid w:val="009505DB"/>
    <w:rsid w:val="009507DF"/>
    <w:rsid w:val="00950FAC"/>
    <w:rsid w:val="00951BB8"/>
    <w:rsid w:val="00952669"/>
    <w:rsid w:val="00953854"/>
    <w:rsid w:val="0095591B"/>
    <w:rsid w:val="00956059"/>
    <w:rsid w:val="00956694"/>
    <w:rsid w:val="0095699A"/>
    <w:rsid w:val="00956FA1"/>
    <w:rsid w:val="009570EB"/>
    <w:rsid w:val="0095742D"/>
    <w:rsid w:val="009575EA"/>
    <w:rsid w:val="00960099"/>
    <w:rsid w:val="009614D1"/>
    <w:rsid w:val="00961E5B"/>
    <w:rsid w:val="00962840"/>
    <w:rsid w:val="0096382F"/>
    <w:rsid w:val="00963C9F"/>
    <w:rsid w:val="009655ED"/>
    <w:rsid w:val="009657D0"/>
    <w:rsid w:val="009665AC"/>
    <w:rsid w:val="00967905"/>
    <w:rsid w:val="00967DFC"/>
    <w:rsid w:val="00970628"/>
    <w:rsid w:val="00971120"/>
    <w:rsid w:val="0097149B"/>
    <w:rsid w:val="00971BEE"/>
    <w:rsid w:val="00971C67"/>
    <w:rsid w:val="00972086"/>
    <w:rsid w:val="009725DE"/>
    <w:rsid w:val="00972697"/>
    <w:rsid w:val="00972B84"/>
    <w:rsid w:val="00972F85"/>
    <w:rsid w:val="00973A11"/>
    <w:rsid w:val="00973C8F"/>
    <w:rsid w:val="00973EA8"/>
    <w:rsid w:val="00974186"/>
    <w:rsid w:val="0097448E"/>
    <w:rsid w:val="00974819"/>
    <w:rsid w:val="00974A0B"/>
    <w:rsid w:val="00975F6A"/>
    <w:rsid w:val="00976607"/>
    <w:rsid w:val="00976F0D"/>
    <w:rsid w:val="00977061"/>
    <w:rsid w:val="00977E1D"/>
    <w:rsid w:val="009800A8"/>
    <w:rsid w:val="009801FC"/>
    <w:rsid w:val="0098035B"/>
    <w:rsid w:val="00980F43"/>
    <w:rsid w:val="009811F5"/>
    <w:rsid w:val="00981DE6"/>
    <w:rsid w:val="0098208F"/>
    <w:rsid w:val="009838BD"/>
    <w:rsid w:val="009838C9"/>
    <w:rsid w:val="00984584"/>
    <w:rsid w:val="0098754A"/>
    <w:rsid w:val="00987A8A"/>
    <w:rsid w:val="00987B8B"/>
    <w:rsid w:val="00987D7B"/>
    <w:rsid w:val="00990485"/>
    <w:rsid w:val="009905C7"/>
    <w:rsid w:val="00991872"/>
    <w:rsid w:val="009918F2"/>
    <w:rsid w:val="00991DF6"/>
    <w:rsid w:val="0099244D"/>
    <w:rsid w:val="0099269C"/>
    <w:rsid w:val="009935B9"/>
    <w:rsid w:val="00993857"/>
    <w:rsid w:val="009939E4"/>
    <w:rsid w:val="00994A15"/>
    <w:rsid w:val="00994FFF"/>
    <w:rsid w:val="00995C88"/>
    <w:rsid w:val="00997A48"/>
    <w:rsid w:val="00997C39"/>
    <w:rsid w:val="00997EB8"/>
    <w:rsid w:val="009A00E6"/>
    <w:rsid w:val="009A0489"/>
    <w:rsid w:val="009A1217"/>
    <w:rsid w:val="009A2071"/>
    <w:rsid w:val="009A2285"/>
    <w:rsid w:val="009A31FB"/>
    <w:rsid w:val="009A3A02"/>
    <w:rsid w:val="009A3A11"/>
    <w:rsid w:val="009A3A73"/>
    <w:rsid w:val="009A3A9E"/>
    <w:rsid w:val="009A3F05"/>
    <w:rsid w:val="009A4005"/>
    <w:rsid w:val="009A4E84"/>
    <w:rsid w:val="009A5292"/>
    <w:rsid w:val="009A5C33"/>
    <w:rsid w:val="009A5DD1"/>
    <w:rsid w:val="009A6F89"/>
    <w:rsid w:val="009B0573"/>
    <w:rsid w:val="009B1688"/>
    <w:rsid w:val="009B271C"/>
    <w:rsid w:val="009B298D"/>
    <w:rsid w:val="009B3893"/>
    <w:rsid w:val="009B395E"/>
    <w:rsid w:val="009B3CC7"/>
    <w:rsid w:val="009B52C6"/>
    <w:rsid w:val="009B5633"/>
    <w:rsid w:val="009B5823"/>
    <w:rsid w:val="009B5CE9"/>
    <w:rsid w:val="009B6A61"/>
    <w:rsid w:val="009B6ACB"/>
    <w:rsid w:val="009B7098"/>
    <w:rsid w:val="009B7A0A"/>
    <w:rsid w:val="009B7B4B"/>
    <w:rsid w:val="009B7C21"/>
    <w:rsid w:val="009C008C"/>
    <w:rsid w:val="009C0306"/>
    <w:rsid w:val="009C0A93"/>
    <w:rsid w:val="009C13C0"/>
    <w:rsid w:val="009C1B96"/>
    <w:rsid w:val="009C2947"/>
    <w:rsid w:val="009C3054"/>
    <w:rsid w:val="009C35FF"/>
    <w:rsid w:val="009C3660"/>
    <w:rsid w:val="009C376C"/>
    <w:rsid w:val="009C3852"/>
    <w:rsid w:val="009C4E36"/>
    <w:rsid w:val="009C5AA4"/>
    <w:rsid w:val="009C5E96"/>
    <w:rsid w:val="009C62FF"/>
    <w:rsid w:val="009C6B62"/>
    <w:rsid w:val="009C6F65"/>
    <w:rsid w:val="009C717B"/>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D7DBC"/>
    <w:rsid w:val="009E0D6B"/>
    <w:rsid w:val="009E0E64"/>
    <w:rsid w:val="009E1DB7"/>
    <w:rsid w:val="009E2864"/>
    <w:rsid w:val="009E29FB"/>
    <w:rsid w:val="009E4272"/>
    <w:rsid w:val="009E45EF"/>
    <w:rsid w:val="009E47D6"/>
    <w:rsid w:val="009E4E6E"/>
    <w:rsid w:val="009E5296"/>
    <w:rsid w:val="009E591A"/>
    <w:rsid w:val="009E5A66"/>
    <w:rsid w:val="009E649A"/>
    <w:rsid w:val="009E6D4F"/>
    <w:rsid w:val="009E79A7"/>
    <w:rsid w:val="009F0116"/>
    <w:rsid w:val="009F02C5"/>
    <w:rsid w:val="009F0AD1"/>
    <w:rsid w:val="009F0BCA"/>
    <w:rsid w:val="009F0F38"/>
    <w:rsid w:val="009F15DD"/>
    <w:rsid w:val="009F1882"/>
    <w:rsid w:val="009F197D"/>
    <w:rsid w:val="009F1F29"/>
    <w:rsid w:val="009F1F46"/>
    <w:rsid w:val="009F279A"/>
    <w:rsid w:val="009F2E17"/>
    <w:rsid w:val="009F3290"/>
    <w:rsid w:val="009F7640"/>
    <w:rsid w:val="009F773D"/>
    <w:rsid w:val="009F7E6C"/>
    <w:rsid w:val="00A01F0C"/>
    <w:rsid w:val="00A022A3"/>
    <w:rsid w:val="00A03C43"/>
    <w:rsid w:val="00A047F4"/>
    <w:rsid w:val="00A04992"/>
    <w:rsid w:val="00A05306"/>
    <w:rsid w:val="00A056DC"/>
    <w:rsid w:val="00A072C2"/>
    <w:rsid w:val="00A10096"/>
    <w:rsid w:val="00A11634"/>
    <w:rsid w:val="00A11CB3"/>
    <w:rsid w:val="00A128C6"/>
    <w:rsid w:val="00A13A95"/>
    <w:rsid w:val="00A13ADF"/>
    <w:rsid w:val="00A13F8D"/>
    <w:rsid w:val="00A147AA"/>
    <w:rsid w:val="00A14AD7"/>
    <w:rsid w:val="00A16027"/>
    <w:rsid w:val="00A2048E"/>
    <w:rsid w:val="00A20969"/>
    <w:rsid w:val="00A20D1F"/>
    <w:rsid w:val="00A2186B"/>
    <w:rsid w:val="00A21BB3"/>
    <w:rsid w:val="00A21D71"/>
    <w:rsid w:val="00A227DD"/>
    <w:rsid w:val="00A229DC"/>
    <w:rsid w:val="00A22B78"/>
    <w:rsid w:val="00A22F73"/>
    <w:rsid w:val="00A2302E"/>
    <w:rsid w:val="00A232DE"/>
    <w:rsid w:val="00A23763"/>
    <w:rsid w:val="00A23F4B"/>
    <w:rsid w:val="00A246F7"/>
    <w:rsid w:val="00A250CD"/>
    <w:rsid w:val="00A25357"/>
    <w:rsid w:val="00A25AE5"/>
    <w:rsid w:val="00A25C79"/>
    <w:rsid w:val="00A26276"/>
    <w:rsid w:val="00A26442"/>
    <w:rsid w:val="00A27384"/>
    <w:rsid w:val="00A27D92"/>
    <w:rsid w:val="00A30239"/>
    <w:rsid w:val="00A3030B"/>
    <w:rsid w:val="00A311A3"/>
    <w:rsid w:val="00A314CC"/>
    <w:rsid w:val="00A31A92"/>
    <w:rsid w:val="00A320B5"/>
    <w:rsid w:val="00A321D9"/>
    <w:rsid w:val="00A32D20"/>
    <w:rsid w:val="00A333B9"/>
    <w:rsid w:val="00A334FF"/>
    <w:rsid w:val="00A348C9"/>
    <w:rsid w:val="00A34F44"/>
    <w:rsid w:val="00A3506D"/>
    <w:rsid w:val="00A350BF"/>
    <w:rsid w:val="00A3525F"/>
    <w:rsid w:val="00A35540"/>
    <w:rsid w:val="00A35A63"/>
    <w:rsid w:val="00A37002"/>
    <w:rsid w:val="00A37826"/>
    <w:rsid w:val="00A37E03"/>
    <w:rsid w:val="00A40A6F"/>
    <w:rsid w:val="00A40DD9"/>
    <w:rsid w:val="00A41407"/>
    <w:rsid w:val="00A414BC"/>
    <w:rsid w:val="00A415A5"/>
    <w:rsid w:val="00A41857"/>
    <w:rsid w:val="00A41A0D"/>
    <w:rsid w:val="00A4223C"/>
    <w:rsid w:val="00A42A5A"/>
    <w:rsid w:val="00A42D7C"/>
    <w:rsid w:val="00A4355E"/>
    <w:rsid w:val="00A439CC"/>
    <w:rsid w:val="00A43A1F"/>
    <w:rsid w:val="00A43CC1"/>
    <w:rsid w:val="00A43DB0"/>
    <w:rsid w:val="00A44457"/>
    <w:rsid w:val="00A453D1"/>
    <w:rsid w:val="00A455B2"/>
    <w:rsid w:val="00A455B6"/>
    <w:rsid w:val="00A46C76"/>
    <w:rsid w:val="00A473BE"/>
    <w:rsid w:val="00A47F8F"/>
    <w:rsid w:val="00A500C1"/>
    <w:rsid w:val="00A503A7"/>
    <w:rsid w:val="00A50529"/>
    <w:rsid w:val="00A50C65"/>
    <w:rsid w:val="00A50F29"/>
    <w:rsid w:val="00A513D2"/>
    <w:rsid w:val="00A5179A"/>
    <w:rsid w:val="00A520D9"/>
    <w:rsid w:val="00A5263A"/>
    <w:rsid w:val="00A52FC2"/>
    <w:rsid w:val="00A534E0"/>
    <w:rsid w:val="00A547A2"/>
    <w:rsid w:val="00A54BC3"/>
    <w:rsid w:val="00A55DFE"/>
    <w:rsid w:val="00A55E3C"/>
    <w:rsid w:val="00A5670D"/>
    <w:rsid w:val="00A57A9A"/>
    <w:rsid w:val="00A57F4D"/>
    <w:rsid w:val="00A606E2"/>
    <w:rsid w:val="00A60A58"/>
    <w:rsid w:val="00A60AF7"/>
    <w:rsid w:val="00A611F0"/>
    <w:rsid w:val="00A61874"/>
    <w:rsid w:val="00A61EB5"/>
    <w:rsid w:val="00A62569"/>
    <w:rsid w:val="00A6276D"/>
    <w:rsid w:val="00A62D53"/>
    <w:rsid w:val="00A63B7E"/>
    <w:rsid w:val="00A64DA0"/>
    <w:rsid w:val="00A6515E"/>
    <w:rsid w:val="00A653CD"/>
    <w:rsid w:val="00A657A0"/>
    <w:rsid w:val="00A65E21"/>
    <w:rsid w:val="00A66A37"/>
    <w:rsid w:val="00A66BB9"/>
    <w:rsid w:val="00A676DA"/>
    <w:rsid w:val="00A67D7F"/>
    <w:rsid w:val="00A71A3D"/>
    <w:rsid w:val="00A71C93"/>
    <w:rsid w:val="00A72415"/>
    <w:rsid w:val="00A7278B"/>
    <w:rsid w:val="00A7327C"/>
    <w:rsid w:val="00A733A1"/>
    <w:rsid w:val="00A735DA"/>
    <w:rsid w:val="00A7362F"/>
    <w:rsid w:val="00A748B6"/>
    <w:rsid w:val="00A74A77"/>
    <w:rsid w:val="00A74F39"/>
    <w:rsid w:val="00A76307"/>
    <w:rsid w:val="00A76466"/>
    <w:rsid w:val="00A76673"/>
    <w:rsid w:val="00A769F4"/>
    <w:rsid w:val="00A77632"/>
    <w:rsid w:val="00A77DD6"/>
    <w:rsid w:val="00A806F8"/>
    <w:rsid w:val="00A80C64"/>
    <w:rsid w:val="00A82519"/>
    <w:rsid w:val="00A8299D"/>
    <w:rsid w:val="00A83019"/>
    <w:rsid w:val="00A83664"/>
    <w:rsid w:val="00A8488E"/>
    <w:rsid w:val="00A84BA8"/>
    <w:rsid w:val="00A8503D"/>
    <w:rsid w:val="00A85391"/>
    <w:rsid w:val="00A857A3"/>
    <w:rsid w:val="00A85FEC"/>
    <w:rsid w:val="00A86331"/>
    <w:rsid w:val="00A869AE"/>
    <w:rsid w:val="00A871AE"/>
    <w:rsid w:val="00A87566"/>
    <w:rsid w:val="00A879F5"/>
    <w:rsid w:val="00A9097B"/>
    <w:rsid w:val="00A90B7E"/>
    <w:rsid w:val="00A912F2"/>
    <w:rsid w:val="00A914F2"/>
    <w:rsid w:val="00A915B1"/>
    <w:rsid w:val="00A91824"/>
    <w:rsid w:val="00A920C4"/>
    <w:rsid w:val="00A92176"/>
    <w:rsid w:val="00A92BCD"/>
    <w:rsid w:val="00A938A5"/>
    <w:rsid w:val="00A93B26"/>
    <w:rsid w:val="00A94D71"/>
    <w:rsid w:val="00A96F2E"/>
    <w:rsid w:val="00A97053"/>
    <w:rsid w:val="00A970D3"/>
    <w:rsid w:val="00A977EF"/>
    <w:rsid w:val="00AA052B"/>
    <w:rsid w:val="00AA06C1"/>
    <w:rsid w:val="00AA1185"/>
    <w:rsid w:val="00AA1B0E"/>
    <w:rsid w:val="00AA2306"/>
    <w:rsid w:val="00AA253D"/>
    <w:rsid w:val="00AA3175"/>
    <w:rsid w:val="00AA3DE9"/>
    <w:rsid w:val="00AA431B"/>
    <w:rsid w:val="00AA460C"/>
    <w:rsid w:val="00AA47B6"/>
    <w:rsid w:val="00AA55E5"/>
    <w:rsid w:val="00AA6258"/>
    <w:rsid w:val="00AA6C6E"/>
    <w:rsid w:val="00AB013C"/>
    <w:rsid w:val="00AB0DCA"/>
    <w:rsid w:val="00AB2545"/>
    <w:rsid w:val="00AB25B6"/>
    <w:rsid w:val="00AB2B36"/>
    <w:rsid w:val="00AB42BF"/>
    <w:rsid w:val="00AB4498"/>
    <w:rsid w:val="00AB49D4"/>
    <w:rsid w:val="00AB4D89"/>
    <w:rsid w:val="00AB5B6D"/>
    <w:rsid w:val="00AB5C58"/>
    <w:rsid w:val="00AB7379"/>
    <w:rsid w:val="00AB741C"/>
    <w:rsid w:val="00AC163B"/>
    <w:rsid w:val="00AC24CA"/>
    <w:rsid w:val="00AC2BC1"/>
    <w:rsid w:val="00AC316C"/>
    <w:rsid w:val="00AC3602"/>
    <w:rsid w:val="00AC3A4D"/>
    <w:rsid w:val="00AC4CBD"/>
    <w:rsid w:val="00AC4D5E"/>
    <w:rsid w:val="00AC4F60"/>
    <w:rsid w:val="00AC531C"/>
    <w:rsid w:val="00AC5690"/>
    <w:rsid w:val="00AC5CA7"/>
    <w:rsid w:val="00AC5E1D"/>
    <w:rsid w:val="00AC5F4D"/>
    <w:rsid w:val="00AC6058"/>
    <w:rsid w:val="00AC6A1C"/>
    <w:rsid w:val="00AC7634"/>
    <w:rsid w:val="00AC77F9"/>
    <w:rsid w:val="00AC782C"/>
    <w:rsid w:val="00AD0272"/>
    <w:rsid w:val="00AD0672"/>
    <w:rsid w:val="00AD1489"/>
    <w:rsid w:val="00AD19CB"/>
    <w:rsid w:val="00AD4185"/>
    <w:rsid w:val="00AD4698"/>
    <w:rsid w:val="00AD4A42"/>
    <w:rsid w:val="00AD4E3F"/>
    <w:rsid w:val="00AD50D7"/>
    <w:rsid w:val="00AD66D6"/>
    <w:rsid w:val="00AD6C22"/>
    <w:rsid w:val="00AD6C9E"/>
    <w:rsid w:val="00AD6F42"/>
    <w:rsid w:val="00AD74D9"/>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A93"/>
    <w:rsid w:val="00AE6D09"/>
    <w:rsid w:val="00AE7C24"/>
    <w:rsid w:val="00AF0100"/>
    <w:rsid w:val="00AF1E22"/>
    <w:rsid w:val="00AF20BE"/>
    <w:rsid w:val="00AF20E0"/>
    <w:rsid w:val="00AF22EF"/>
    <w:rsid w:val="00AF284E"/>
    <w:rsid w:val="00AF2BBC"/>
    <w:rsid w:val="00AF2E77"/>
    <w:rsid w:val="00AF34C0"/>
    <w:rsid w:val="00AF36A3"/>
    <w:rsid w:val="00AF37BF"/>
    <w:rsid w:val="00AF3F27"/>
    <w:rsid w:val="00AF4261"/>
    <w:rsid w:val="00AF4F48"/>
    <w:rsid w:val="00AF569F"/>
    <w:rsid w:val="00AF60B9"/>
    <w:rsid w:val="00AF6FDF"/>
    <w:rsid w:val="00AF722F"/>
    <w:rsid w:val="00AF7915"/>
    <w:rsid w:val="00AF7A7C"/>
    <w:rsid w:val="00B01537"/>
    <w:rsid w:val="00B01D47"/>
    <w:rsid w:val="00B01DEA"/>
    <w:rsid w:val="00B02070"/>
    <w:rsid w:val="00B02C41"/>
    <w:rsid w:val="00B03269"/>
    <w:rsid w:val="00B03346"/>
    <w:rsid w:val="00B03907"/>
    <w:rsid w:val="00B0395A"/>
    <w:rsid w:val="00B048DD"/>
    <w:rsid w:val="00B04F1D"/>
    <w:rsid w:val="00B05CDB"/>
    <w:rsid w:val="00B06658"/>
    <w:rsid w:val="00B074E1"/>
    <w:rsid w:val="00B07934"/>
    <w:rsid w:val="00B07C95"/>
    <w:rsid w:val="00B07ED3"/>
    <w:rsid w:val="00B11574"/>
    <w:rsid w:val="00B121BB"/>
    <w:rsid w:val="00B12341"/>
    <w:rsid w:val="00B131B9"/>
    <w:rsid w:val="00B1334B"/>
    <w:rsid w:val="00B13521"/>
    <w:rsid w:val="00B13A08"/>
    <w:rsid w:val="00B13B99"/>
    <w:rsid w:val="00B1434E"/>
    <w:rsid w:val="00B147CF"/>
    <w:rsid w:val="00B14EE6"/>
    <w:rsid w:val="00B1647C"/>
    <w:rsid w:val="00B16836"/>
    <w:rsid w:val="00B16F54"/>
    <w:rsid w:val="00B1714B"/>
    <w:rsid w:val="00B20F22"/>
    <w:rsid w:val="00B22205"/>
    <w:rsid w:val="00B2231B"/>
    <w:rsid w:val="00B22C17"/>
    <w:rsid w:val="00B23577"/>
    <w:rsid w:val="00B23957"/>
    <w:rsid w:val="00B254B1"/>
    <w:rsid w:val="00B25DD2"/>
    <w:rsid w:val="00B26D4F"/>
    <w:rsid w:val="00B27CD5"/>
    <w:rsid w:val="00B303B1"/>
    <w:rsid w:val="00B30E6C"/>
    <w:rsid w:val="00B31338"/>
    <w:rsid w:val="00B3134B"/>
    <w:rsid w:val="00B316E7"/>
    <w:rsid w:val="00B31838"/>
    <w:rsid w:val="00B3201F"/>
    <w:rsid w:val="00B327E0"/>
    <w:rsid w:val="00B32BAD"/>
    <w:rsid w:val="00B33BFF"/>
    <w:rsid w:val="00B3447C"/>
    <w:rsid w:val="00B34E64"/>
    <w:rsid w:val="00B35B0B"/>
    <w:rsid w:val="00B35D2F"/>
    <w:rsid w:val="00B376B2"/>
    <w:rsid w:val="00B37D10"/>
    <w:rsid w:val="00B403CE"/>
    <w:rsid w:val="00B408B6"/>
    <w:rsid w:val="00B4132D"/>
    <w:rsid w:val="00B41351"/>
    <w:rsid w:val="00B41407"/>
    <w:rsid w:val="00B41792"/>
    <w:rsid w:val="00B41E3E"/>
    <w:rsid w:val="00B41EF1"/>
    <w:rsid w:val="00B42115"/>
    <w:rsid w:val="00B421F6"/>
    <w:rsid w:val="00B4373C"/>
    <w:rsid w:val="00B43C9E"/>
    <w:rsid w:val="00B43CC7"/>
    <w:rsid w:val="00B44104"/>
    <w:rsid w:val="00B45AC0"/>
    <w:rsid w:val="00B45D0C"/>
    <w:rsid w:val="00B46463"/>
    <w:rsid w:val="00B468DA"/>
    <w:rsid w:val="00B477A2"/>
    <w:rsid w:val="00B47F20"/>
    <w:rsid w:val="00B5113E"/>
    <w:rsid w:val="00B51C87"/>
    <w:rsid w:val="00B51EAF"/>
    <w:rsid w:val="00B5238D"/>
    <w:rsid w:val="00B52589"/>
    <w:rsid w:val="00B52617"/>
    <w:rsid w:val="00B52696"/>
    <w:rsid w:val="00B52808"/>
    <w:rsid w:val="00B52B63"/>
    <w:rsid w:val="00B53C1E"/>
    <w:rsid w:val="00B53DE9"/>
    <w:rsid w:val="00B542DA"/>
    <w:rsid w:val="00B5430B"/>
    <w:rsid w:val="00B54B62"/>
    <w:rsid w:val="00B54D00"/>
    <w:rsid w:val="00B55018"/>
    <w:rsid w:val="00B55688"/>
    <w:rsid w:val="00B57FA6"/>
    <w:rsid w:val="00B60737"/>
    <w:rsid w:val="00B60976"/>
    <w:rsid w:val="00B60F4E"/>
    <w:rsid w:val="00B61D15"/>
    <w:rsid w:val="00B630EB"/>
    <w:rsid w:val="00B651F9"/>
    <w:rsid w:val="00B65378"/>
    <w:rsid w:val="00B655DC"/>
    <w:rsid w:val="00B66B5C"/>
    <w:rsid w:val="00B66B7D"/>
    <w:rsid w:val="00B66BF3"/>
    <w:rsid w:val="00B66CC9"/>
    <w:rsid w:val="00B671EF"/>
    <w:rsid w:val="00B7089F"/>
    <w:rsid w:val="00B713F6"/>
    <w:rsid w:val="00B72133"/>
    <w:rsid w:val="00B7240D"/>
    <w:rsid w:val="00B729B4"/>
    <w:rsid w:val="00B73634"/>
    <w:rsid w:val="00B73862"/>
    <w:rsid w:val="00B738C9"/>
    <w:rsid w:val="00B73B1E"/>
    <w:rsid w:val="00B73F43"/>
    <w:rsid w:val="00B749E9"/>
    <w:rsid w:val="00B74F1C"/>
    <w:rsid w:val="00B75283"/>
    <w:rsid w:val="00B75BBF"/>
    <w:rsid w:val="00B76047"/>
    <w:rsid w:val="00B766BD"/>
    <w:rsid w:val="00B76FF5"/>
    <w:rsid w:val="00B77912"/>
    <w:rsid w:val="00B77A43"/>
    <w:rsid w:val="00B77E8B"/>
    <w:rsid w:val="00B807FA"/>
    <w:rsid w:val="00B80BD3"/>
    <w:rsid w:val="00B81CDC"/>
    <w:rsid w:val="00B8229F"/>
    <w:rsid w:val="00B82335"/>
    <w:rsid w:val="00B82976"/>
    <w:rsid w:val="00B849FC"/>
    <w:rsid w:val="00B85517"/>
    <w:rsid w:val="00B85B9A"/>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4F7"/>
    <w:rsid w:val="00B94C40"/>
    <w:rsid w:val="00B94DD3"/>
    <w:rsid w:val="00B950DF"/>
    <w:rsid w:val="00B9626D"/>
    <w:rsid w:val="00B9657B"/>
    <w:rsid w:val="00B96C30"/>
    <w:rsid w:val="00B97276"/>
    <w:rsid w:val="00B97394"/>
    <w:rsid w:val="00B9756C"/>
    <w:rsid w:val="00B9799C"/>
    <w:rsid w:val="00B97D93"/>
    <w:rsid w:val="00BA024A"/>
    <w:rsid w:val="00BA0E4A"/>
    <w:rsid w:val="00BA1403"/>
    <w:rsid w:val="00BA18ED"/>
    <w:rsid w:val="00BA300D"/>
    <w:rsid w:val="00BA308C"/>
    <w:rsid w:val="00BA431B"/>
    <w:rsid w:val="00BA4BBE"/>
    <w:rsid w:val="00BA5169"/>
    <w:rsid w:val="00BA54C9"/>
    <w:rsid w:val="00BA54D4"/>
    <w:rsid w:val="00BA5BE9"/>
    <w:rsid w:val="00BA66DB"/>
    <w:rsid w:val="00BA67AC"/>
    <w:rsid w:val="00BA6B66"/>
    <w:rsid w:val="00BA6CFC"/>
    <w:rsid w:val="00BA6E48"/>
    <w:rsid w:val="00BA79A3"/>
    <w:rsid w:val="00BB02BC"/>
    <w:rsid w:val="00BB053D"/>
    <w:rsid w:val="00BB098D"/>
    <w:rsid w:val="00BB10A6"/>
    <w:rsid w:val="00BB186C"/>
    <w:rsid w:val="00BB2A09"/>
    <w:rsid w:val="00BB2E11"/>
    <w:rsid w:val="00BB37EB"/>
    <w:rsid w:val="00BB3FD1"/>
    <w:rsid w:val="00BB450B"/>
    <w:rsid w:val="00BB4FFC"/>
    <w:rsid w:val="00BB606B"/>
    <w:rsid w:val="00BB62C3"/>
    <w:rsid w:val="00BB67C4"/>
    <w:rsid w:val="00BB7DE8"/>
    <w:rsid w:val="00BC04A9"/>
    <w:rsid w:val="00BC0EC6"/>
    <w:rsid w:val="00BC0F9B"/>
    <w:rsid w:val="00BC36C7"/>
    <w:rsid w:val="00BC3EE3"/>
    <w:rsid w:val="00BC501A"/>
    <w:rsid w:val="00BC5B46"/>
    <w:rsid w:val="00BC6DBA"/>
    <w:rsid w:val="00BC767B"/>
    <w:rsid w:val="00BD037A"/>
    <w:rsid w:val="00BD06A3"/>
    <w:rsid w:val="00BD0855"/>
    <w:rsid w:val="00BD13E5"/>
    <w:rsid w:val="00BD189C"/>
    <w:rsid w:val="00BD1B58"/>
    <w:rsid w:val="00BD1DE6"/>
    <w:rsid w:val="00BD3259"/>
    <w:rsid w:val="00BD3C08"/>
    <w:rsid w:val="00BD4023"/>
    <w:rsid w:val="00BD4201"/>
    <w:rsid w:val="00BD4276"/>
    <w:rsid w:val="00BD48FB"/>
    <w:rsid w:val="00BD4CC6"/>
    <w:rsid w:val="00BD547E"/>
    <w:rsid w:val="00BD566E"/>
    <w:rsid w:val="00BD65B8"/>
    <w:rsid w:val="00BD6D80"/>
    <w:rsid w:val="00BD7583"/>
    <w:rsid w:val="00BD7699"/>
    <w:rsid w:val="00BE03C7"/>
    <w:rsid w:val="00BE098C"/>
    <w:rsid w:val="00BE0AF6"/>
    <w:rsid w:val="00BE0DFE"/>
    <w:rsid w:val="00BE1278"/>
    <w:rsid w:val="00BE12C4"/>
    <w:rsid w:val="00BE1F03"/>
    <w:rsid w:val="00BE3B8E"/>
    <w:rsid w:val="00BE4E76"/>
    <w:rsid w:val="00BE5292"/>
    <w:rsid w:val="00BE52B0"/>
    <w:rsid w:val="00BE5301"/>
    <w:rsid w:val="00BE58A7"/>
    <w:rsid w:val="00BE6E94"/>
    <w:rsid w:val="00BE7E98"/>
    <w:rsid w:val="00BF02E4"/>
    <w:rsid w:val="00BF0C06"/>
    <w:rsid w:val="00BF0E2B"/>
    <w:rsid w:val="00BF1D14"/>
    <w:rsid w:val="00BF2218"/>
    <w:rsid w:val="00BF439C"/>
    <w:rsid w:val="00BF4A1A"/>
    <w:rsid w:val="00BF4D4A"/>
    <w:rsid w:val="00BF4E92"/>
    <w:rsid w:val="00BF50BC"/>
    <w:rsid w:val="00BF5190"/>
    <w:rsid w:val="00BF539E"/>
    <w:rsid w:val="00BF546F"/>
    <w:rsid w:val="00BF6A98"/>
    <w:rsid w:val="00BF77F1"/>
    <w:rsid w:val="00C0002B"/>
    <w:rsid w:val="00C007C2"/>
    <w:rsid w:val="00C008FD"/>
    <w:rsid w:val="00C00FCF"/>
    <w:rsid w:val="00C0245B"/>
    <w:rsid w:val="00C03CF8"/>
    <w:rsid w:val="00C04011"/>
    <w:rsid w:val="00C0412B"/>
    <w:rsid w:val="00C0426B"/>
    <w:rsid w:val="00C045DF"/>
    <w:rsid w:val="00C04DC0"/>
    <w:rsid w:val="00C0500F"/>
    <w:rsid w:val="00C052D8"/>
    <w:rsid w:val="00C05371"/>
    <w:rsid w:val="00C06531"/>
    <w:rsid w:val="00C0736B"/>
    <w:rsid w:val="00C07D22"/>
    <w:rsid w:val="00C10012"/>
    <w:rsid w:val="00C1010E"/>
    <w:rsid w:val="00C11819"/>
    <w:rsid w:val="00C11CF6"/>
    <w:rsid w:val="00C12584"/>
    <w:rsid w:val="00C12C8D"/>
    <w:rsid w:val="00C1302D"/>
    <w:rsid w:val="00C1302F"/>
    <w:rsid w:val="00C1349F"/>
    <w:rsid w:val="00C13E8E"/>
    <w:rsid w:val="00C14160"/>
    <w:rsid w:val="00C14845"/>
    <w:rsid w:val="00C14999"/>
    <w:rsid w:val="00C15220"/>
    <w:rsid w:val="00C154F7"/>
    <w:rsid w:val="00C156CA"/>
    <w:rsid w:val="00C15735"/>
    <w:rsid w:val="00C1638C"/>
    <w:rsid w:val="00C16623"/>
    <w:rsid w:val="00C166AE"/>
    <w:rsid w:val="00C16FDC"/>
    <w:rsid w:val="00C17245"/>
    <w:rsid w:val="00C208EB"/>
    <w:rsid w:val="00C20F41"/>
    <w:rsid w:val="00C20FB2"/>
    <w:rsid w:val="00C211B0"/>
    <w:rsid w:val="00C21DD1"/>
    <w:rsid w:val="00C21F2D"/>
    <w:rsid w:val="00C24629"/>
    <w:rsid w:val="00C25465"/>
    <w:rsid w:val="00C25B5D"/>
    <w:rsid w:val="00C25F19"/>
    <w:rsid w:val="00C2697B"/>
    <w:rsid w:val="00C26D43"/>
    <w:rsid w:val="00C26F38"/>
    <w:rsid w:val="00C27676"/>
    <w:rsid w:val="00C27A15"/>
    <w:rsid w:val="00C30349"/>
    <w:rsid w:val="00C31068"/>
    <w:rsid w:val="00C325D1"/>
    <w:rsid w:val="00C32B62"/>
    <w:rsid w:val="00C32CEB"/>
    <w:rsid w:val="00C337D1"/>
    <w:rsid w:val="00C34197"/>
    <w:rsid w:val="00C34D9F"/>
    <w:rsid w:val="00C35173"/>
    <w:rsid w:val="00C35292"/>
    <w:rsid w:val="00C35610"/>
    <w:rsid w:val="00C35657"/>
    <w:rsid w:val="00C36552"/>
    <w:rsid w:val="00C36870"/>
    <w:rsid w:val="00C36EA4"/>
    <w:rsid w:val="00C40B12"/>
    <w:rsid w:val="00C410EF"/>
    <w:rsid w:val="00C41327"/>
    <w:rsid w:val="00C4234A"/>
    <w:rsid w:val="00C43C43"/>
    <w:rsid w:val="00C4413E"/>
    <w:rsid w:val="00C44272"/>
    <w:rsid w:val="00C443A1"/>
    <w:rsid w:val="00C45FFA"/>
    <w:rsid w:val="00C4646D"/>
    <w:rsid w:val="00C46548"/>
    <w:rsid w:val="00C474CF"/>
    <w:rsid w:val="00C47595"/>
    <w:rsid w:val="00C5076E"/>
    <w:rsid w:val="00C50E7F"/>
    <w:rsid w:val="00C5116C"/>
    <w:rsid w:val="00C524BA"/>
    <w:rsid w:val="00C531A5"/>
    <w:rsid w:val="00C54177"/>
    <w:rsid w:val="00C546FC"/>
    <w:rsid w:val="00C54ABD"/>
    <w:rsid w:val="00C54E56"/>
    <w:rsid w:val="00C550BF"/>
    <w:rsid w:val="00C55C3A"/>
    <w:rsid w:val="00C55C77"/>
    <w:rsid w:val="00C562A9"/>
    <w:rsid w:val="00C563F6"/>
    <w:rsid w:val="00C574D5"/>
    <w:rsid w:val="00C57649"/>
    <w:rsid w:val="00C610DF"/>
    <w:rsid w:val="00C61207"/>
    <w:rsid w:val="00C62151"/>
    <w:rsid w:val="00C6333F"/>
    <w:rsid w:val="00C638DB"/>
    <w:rsid w:val="00C63C7E"/>
    <w:rsid w:val="00C63ECD"/>
    <w:rsid w:val="00C64F2D"/>
    <w:rsid w:val="00C65194"/>
    <w:rsid w:val="00C66099"/>
    <w:rsid w:val="00C660DD"/>
    <w:rsid w:val="00C668F0"/>
    <w:rsid w:val="00C67615"/>
    <w:rsid w:val="00C6794C"/>
    <w:rsid w:val="00C67C1A"/>
    <w:rsid w:val="00C67DAC"/>
    <w:rsid w:val="00C71CB6"/>
    <w:rsid w:val="00C724B9"/>
    <w:rsid w:val="00C72540"/>
    <w:rsid w:val="00C72978"/>
    <w:rsid w:val="00C72BF5"/>
    <w:rsid w:val="00C72D74"/>
    <w:rsid w:val="00C73F32"/>
    <w:rsid w:val="00C74B67"/>
    <w:rsid w:val="00C74E26"/>
    <w:rsid w:val="00C75158"/>
    <w:rsid w:val="00C76B93"/>
    <w:rsid w:val="00C76CD6"/>
    <w:rsid w:val="00C772CA"/>
    <w:rsid w:val="00C8075F"/>
    <w:rsid w:val="00C8153C"/>
    <w:rsid w:val="00C81B50"/>
    <w:rsid w:val="00C8264F"/>
    <w:rsid w:val="00C83254"/>
    <w:rsid w:val="00C84784"/>
    <w:rsid w:val="00C86157"/>
    <w:rsid w:val="00C86457"/>
    <w:rsid w:val="00C867B9"/>
    <w:rsid w:val="00C86820"/>
    <w:rsid w:val="00C87462"/>
    <w:rsid w:val="00C90253"/>
    <w:rsid w:val="00C93DB6"/>
    <w:rsid w:val="00C944F4"/>
    <w:rsid w:val="00C9472A"/>
    <w:rsid w:val="00C948E9"/>
    <w:rsid w:val="00C96085"/>
    <w:rsid w:val="00C96244"/>
    <w:rsid w:val="00CA0338"/>
    <w:rsid w:val="00CA180C"/>
    <w:rsid w:val="00CA2464"/>
    <w:rsid w:val="00CA2580"/>
    <w:rsid w:val="00CA2B33"/>
    <w:rsid w:val="00CA2FD2"/>
    <w:rsid w:val="00CA338E"/>
    <w:rsid w:val="00CA4400"/>
    <w:rsid w:val="00CA4A10"/>
    <w:rsid w:val="00CA4D60"/>
    <w:rsid w:val="00CA4FCC"/>
    <w:rsid w:val="00CA5B75"/>
    <w:rsid w:val="00CA66F2"/>
    <w:rsid w:val="00CA6C43"/>
    <w:rsid w:val="00CA7B26"/>
    <w:rsid w:val="00CA7F9C"/>
    <w:rsid w:val="00CB1CBE"/>
    <w:rsid w:val="00CB1CD9"/>
    <w:rsid w:val="00CB217A"/>
    <w:rsid w:val="00CB22B2"/>
    <w:rsid w:val="00CB3121"/>
    <w:rsid w:val="00CB3850"/>
    <w:rsid w:val="00CB3CC2"/>
    <w:rsid w:val="00CB5333"/>
    <w:rsid w:val="00CB5463"/>
    <w:rsid w:val="00CB5697"/>
    <w:rsid w:val="00CB64F4"/>
    <w:rsid w:val="00CB65C6"/>
    <w:rsid w:val="00CB705E"/>
    <w:rsid w:val="00CB7291"/>
    <w:rsid w:val="00CB772F"/>
    <w:rsid w:val="00CB7DC8"/>
    <w:rsid w:val="00CC1B90"/>
    <w:rsid w:val="00CC340C"/>
    <w:rsid w:val="00CC3EE2"/>
    <w:rsid w:val="00CC44E0"/>
    <w:rsid w:val="00CC4A08"/>
    <w:rsid w:val="00CC4F30"/>
    <w:rsid w:val="00CC6B52"/>
    <w:rsid w:val="00CC6D06"/>
    <w:rsid w:val="00CD1E52"/>
    <w:rsid w:val="00CD1FE4"/>
    <w:rsid w:val="00CD2157"/>
    <w:rsid w:val="00CD238E"/>
    <w:rsid w:val="00CD240C"/>
    <w:rsid w:val="00CD2F77"/>
    <w:rsid w:val="00CD3B77"/>
    <w:rsid w:val="00CD3E20"/>
    <w:rsid w:val="00CD3F40"/>
    <w:rsid w:val="00CD439A"/>
    <w:rsid w:val="00CD49E9"/>
    <w:rsid w:val="00CD503C"/>
    <w:rsid w:val="00CD573A"/>
    <w:rsid w:val="00CD6BCF"/>
    <w:rsid w:val="00CD6D8B"/>
    <w:rsid w:val="00CD7492"/>
    <w:rsid w:val="00CD74FA"/>
    <w:rsid w:val="00CE0268"/>
    <w:rsid w:val="00CE0C94"/>
    <w:rsid w:val="00CE154E"/>
    <w:rsid w:val="00CE169C"/>
    <w:rsid w:val="00CE18F1"/>
    <w:rsid w:val="00CE1CCD"/>
    <w:rsid w:val="00CE29EB"/>
    <w:rsid w:val="00CE34AD"/>
    <w:rsid w:val="00CE3654"/>
    <w:rsid w:val="00CE37F0"/>
    <w:rsid w:val="00CE3A17"/>
    <w:rsid w:val="00CE3A6B"/>
    <w:rsid w:val="00CE6339"/>
    <w:rsid w:val="00CE6A90"/>
    <w:rsid w:val="00CE7175"/>
    <w:rsid w:val="00CE760A"/>
    <w:rsid w:val="00CE78E4"/>
    <w:rsid w:val="00CE7A49"/>
    <w:rsid w:val="00CE7B51"/>
    <w:rsid w:val="00CF0799"/>
    <w:rsid w:val="00CF0BC1"/>
    <w:rsid w:val="00CF0CBB"/>
    <w:rsid w:val="00CF0DCD"/>
    <w:rsid w:val="00CF15C5"/>
    <w:rsid w:val="00CF2270"/>
    <w:rsid w:val="00CF3296"/>
    <w:rsid w:val="00CF46B2"/>
    <w:rsid w:val="00CF48A1"/>
    <w:rsid w:val="00CF4CC9"/>
    <w:rsid w:val="00CF4E70"/>
    <w:rsid w:val="00CF52D5"/>
    <w:rsid w:val="00CF580A"/>
    <w:rsid w:val="00CF5B1B"/>
    <w:rsid w:val="00CF6229"/>
    <w:rsid w:val="00CF63C4"/>
    <w:rsid w:val="00CF7C45"/>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40E"/>
    <w:rsid w:val="00D057F8"/>
    <w:rsid w:val="00D05E31"/>
    <w:rsid w:val="00D06309"/>
    <w:rsid w:val="00D069A4"/>
    <w:rsid w:val="00D07673"/>
    <w:rsid w:val="00D07CF8"/>
    <w:rsid w:val="00D11173"/>
    <w:rsid w:val="00D11317"/>
    <w:rsid w:val="00D117D2"/>
    <w:rsid w:val="00D11E9C"/>
    <w:rsid w:val="00D125B6"/>
    <w:rsid w:val="00D12764"/>
    <w:rsid w:val="00D12828"/>
    <w:rsid w:val="00D12882"/>
    <w:rsid w:val="00D13A83"/>
    <w:rsid w:val="00D142BD"/>
    <w:rsid w:val="00D147A6"/>
    <w:rsid w:val="00D147E5"/>
    <w:rsid w:val="00D1513E"/>
    <w:rsid w:val="00D157F9"/>
    <w:rsid w:val="00D1640F"/>
    <w:rsid w:val="00D17926"/>
    <w:rsid w:val="00D17E32"/>
    <w:rsid w:val="00D20386"/>
    <w:rsid w:val="00D20A1B"/>
    <w:rsid w:val="00D20AC8"/>
    <w:rsid w:val="00D20DD0"/>
    <w:rsid w:val="00D21C5A"/>
    <w:rsid w:val="00D22D5D"/>
    <w:rsid w:val="00D22E7D"/>
    <w:rsid w:val="00D23BEF"/>
    <w:rsid w:val="00D23E2B"/>
    <w:rsid w:val="00D2513C"/>
    <w:rsid w:val="00D26F3F"/>
    <w:rsid w:val="00D27616"/>
    <w:rsid w:val="00D27D74"/>
    <w:rsid w:val="00D30177"/>
    <w:rsid w:val="00D30B47"/>
    <w:rsid w:val="00D30DDE"/>
    <w:rsid w:val="00D3166D"/>
    <w:rsid w:val="00D3167F"/>
    <w:rsid w:val="00D32211"/>
    <w:rsid w:val="00D32374"/>
    <w:rsid w:val="00D32C8F"/>
    <w:rsid w:val="00D33BA2"/>
    <w:rsid w:val="00D3435C"/>
    <w:rsid w:val="00D3454F"/>
    <w:rsid w:val="00D34CFC"/>
    <w:rsid w:val="00D351EA"/>
    <w:rsid w:val="00D3563D"/>
    <w:rsid w:val="00D357AB"/>
    <w:rsid w:val="00D36A9E"/>
    <w:rsid w:val="00D36C0D"/>
    <w:rsid w:val="00D37321"/>
    <w:rsid w:val="00D37795"/>
    <w:rsid w:val="00D379D2"/>
    <w:rsid w:val="00D40288"/>
    <w:rsid w:val="00D402B2"/>
    <w:rsid w:val="00D40DB8"/>
    <w:rsid w:val="00D411AF"/>
    <w:rsid w:val="00D41219"/>
    <w:rsid w:val="00D41381"/>
    <w:rsid w:val="00D413AF"/>
    <w:rsid w:val="00D416F0"/>
    <w:rsid w:val="00D417E0"/>
    <w:rsid w:val="00D41AD9"/>
    <w:rsid w:val="00D42044"/>
    <w:rsid w:val="00D4214D"/>
    <w:rsid w:val="00D421F5"/>
    <w:rsid w:val="00D422F3"/>
    <w:rsid w:val="00D42405"/>
    <w:rsid w:val="00D4278F"/>
    <w:rsid w:val="00D42D58"/>
    <w:rsid w:val="00D43403"/>
    <w:rsid w:val="00D43650"/>
    <w:rsid w:val="00D43914"/>
    <w:rsid w:val="00D45681"/>
    <w:rsid w:val="00D45E0F"/>
    <w:rsid w:val="00D4606E"/>
    <w:rsid w:val="00D466F6"/>
    <w:rsid w:val="00D47A01"/>
    <w:rsid w:val="00D500E9"/>
    <w:rsid w:val="00D503CE"/>
    <w:rsid w:val="00D50813"/>
    <w:rsid w:val="00D50A6B"/>
    <w:rsid w:val="00D51593"/>
    <w:rsid w:val="00D51BBE"/>
    <w:rsid w:val="00D5270B"/>
    <w:rsid w:val="00D52A06"/>
    <w:rsid w:val="00D52F45"/>
    <w:rsid w:val="00D543F6"/>
    <w:rsid w:val="00D5489E"/>
    <w:rsid w:val="00D56077"/>
    <w:rsid w:val="00D56F27"/>
    <w:rsid w:val="00D572D6"/>
    <w:rsid w:val="00D6061D"/>
    <w:rsid w:val="00D60937"/>
    <w:rsid w:val="00D61541"/>
    <w:rsid w:val="00D6166E"/>
    <w:rsid w:val="00D61782"/>
    <w:rsid w:val="00D62E71"/>
    <w:rsid w:val="00D63E6A"/>
    <w:rsid w:val="00D6430D"/>
    <w:rsid w:val="00D6432E"/>
    <w:rsid w:val="00D64447"/>
    <w:rsid w:val="00D65AE4"/>
    <w:rsid w:val="00D65D2F"/>
    <w:rsid w:val="00D66188"/>
    <w:rsid w:val="00D676FF"/>
    <w:rsid w:val="00D70224"/>
    <w:rsid w:val="00D70403"/>
    <w:rsid w:val="00D705C7"/>
    <w:rsid w:val="00D70951"/>
    <w:rsid w:val="00D70965"/>
    <w:rsid w:val="00D70A33"/>
    <w:rsid w:val="00D7116B"/>
    <w:rsid w:val="00D71183"/>
    <w:rsid w:val="00D7146A"/>
    <w:rsid w:val="00D71C3D"/>
    <w:rsid w:val="00D71E77"/>
    <w:rsid w:val="00D7233D"/>
    <w:rsid w:val="00D729CB"/>
    <w:rsid w:val="00D72A68"/>
    <w:rsid w:val="00D731F6"/>
    <w:rsid w:val="00D738C1"/>
    <w:rsid w:val="00D73D8E"/>
    <w:rsid w:val="00D740CA"/>
    <w:rsid w:val="00D74687"/>
    <w:rsid w:val="00D7494F"/>
    <w:rsid w:val="00D74D71"/>
    <w:rsid w:val="00D74E9D"/>
    <w:rsid w:val="00D74EC1"/>
    <w:rsid w:val="00D754CF"/>
    <w:rsid w:val="00D76455"/>
    <w:rsid w:val="00D76931"/>
    <w:rsid w:val="00D76AB1"/>
    <w:rsid w:val="00D775BF"/>
    <w:rsid w:val="00D77844"/>
    <w:rsid w:val="00D80702"/>
    <w:rsid w:val="00D82348"/>
    <w:rsid w:val="00D82B2D"/>
    <w:rsid w:val="00D82E38"/>
    <w:rsid w:val="00D83372"/>
    <w:rsid w:val="00D83ABA"/>
    <w:rsid w:val="00D846FD"/>
    <w:rsid w:val="00D853AA"/>
    <w:rsid w:val="00D85728"/>
    <w:rsid w:val="00D858B6"/>
    <w:rsid w:val="00D858F5"/>
    <w:rsid w:val="00D85AAA"/>
    <w:rsid w:val="00D85DF4"/>
    <w:rsid w:val="00D86CE2"/>
    <w:rsid w:val="00D8709C"/>
    <w:rsid w:val="00D87899"/>
    <w:rsid w:val="00D87A49"/>
    <w:rsid w:val="00D87C89"/>
    <w:rsid w:val="00D901DB"/>
    <w:rsid w:val="00D908F0"/>
    <w:rsid w:val="00D90D88"/>
    <w:rsid w:val="00D92479"/>
    <w:rsid w:val="00D9297F"/>
    <w:rsid w:val="00D94CC5"/>
    <w:rsid w:val="00D9538E"/>
    <w:rsid w:val="00D95481"/>
    <w:rsid w:val="00D95A41"/>
    <w:rsid w:val="00D95AF3"/>
    <w:rsid w:val="00DA0238"/>
    <w:rsid w:val="00DA0B91"/>
    <w:rsid w:val="00DA34D2"/>
    <w:rsid w:val="00DA4444"/>
    <w:rsid w:val="00DA6671"/>
    <w:rsid w:val="00DA69A1"/>
    <w:rsid w:val="00DA6D38"/>
    <w:rsid w:val="00DA7973"/>
    <w:rsid w:val="00DB03BE"/>
    <w:rsid w:val="00DB146A"/>
    <w:rsid w:val="00DB151D"/>
    <w:rsid w:val="00DB1C24"/>
    <w:rsid w:val="00DB23D1"/>
    <w:rsid w:val="00DB34AA"/>
    <w:rsid w:val="00DB3C9B"/>
    <w:rsid w:val="00DB3CE1"/>
    <w:rsid w:val="00DB41E2"/>
    <w:rsid w:val="00DB4369"/>
    <w:rsid w:val="00DB4952"/>
    <w:rsid w:val="00DB4B09"/>
    <w:rsid w:val="00DB4EA1"/>
    <w:rsid w:val="00DB5086"/>
    <w:rsid w:val="00DB538F"/>
    <w:rsid w:val="00DB5454"/>
    <w:rsid w:val="00DB57D7"/>
    <w:rsid w:val="00DB5856"/>
    <w:rsid w:val="00DB5CFB"/>
    <w:rsid w:val="00DB6038"/>
    <w:rsid w:val="00DB60D6"/>
    <w:rsid w:val="00DB689C"/>
    <w:rsid w:val="00DB71D7"/>
    <w:rsid w:val="00DB7C0C"/>
    <w:rsid w:val="00DB7FB2"/>
    <w:rsid w:val="00DC0D4A"/>
    <w:rsid w:val="00DC0DE2"/>
    <w:rsid w:val="00DC0F4E"/>
    <w:rsid w:val="00DC125F"/>
    <w:rsid w:val="00DC34B6"/>
    <w:rsid w:val="00DC368F"/>
    <w:rsid w:val="00DC451F"/>
    <w:rsid w:val="00DC46C4"/>
    <w:rsid w:val="00DC4BCD"/>
    <w:rsid w:val="00DC4C7B"/>
    <w:rsid w:val="00DC5E22"/>
    <w:rsid w:val="00DC5EC9"/>
    <w:rsid w:val="00DC5FFA"/>
    <w:rsid w:val="00DC62C8"/>
    <w:rsid w:val="00DC6928"/>
    <w:rsid w:val="00DC6A6A"/>
    <w:rsid w:val="00DC6E74"/>
    <w:rsid w:val="00DC718F"/>
    <w:rsid w:val="00DC75DB"/>
    <w:rsid w:val="00DC7A13"/>
    <w:rsid w:val="00DD0157"/>
    <w:rsid w:val="00DD0461"/>
    <w:rsid w:val="00DD0A0B"/>
    <w:rsid w:val="00DD0F45"/>
    <w:rsid w:val="00DD1174"/>
    <w:rsid w:val="00DD15DF"/>
    <w:rsid w:val="00DD1E55"/>
    <w:rsid w:val="00DD24B1"/>
    <w:rsid w:val="00DD27AF"/>
    <w:rsid w:val="00DD2A24"/>
    <w:rsid w:val="00DD5CBE"/>
    <w:rsid w:val="00DD6E41"/>
    <w:rsid w:val="00DD6EA6"/>
    <w:rsid w:val="00DD705D"/>
    <w:rsid w:val="00DD7DBA"/>
    <w:rsid w:val="00DE04BF"/>
    <w:rsid w:val="00DE0928"/>
    <w:rsid w:val="00DE0E32"/>
    <w:rsid w:val="00DE24F1"/>
    <w:rsid w:val="00DE324C"/>
    <w:rsid w:val="00DE4BF4"/>
    <w:rsid w:val="00DE54C9"/>
    <w:rsid w:val="00DE5684"/>
    <w:rsid w:val="00DE6077"/>
    <w:rsid w:val="00DE6916"/>
    <w:rsid w:val="00DE6C4D"/>
    <w:rsid w:val="00DE7064"/>
    <w:rsid w:val="00DF0363"/>
    <w:rsid w:val="00DF076C"/>
    <w:rsid w:val="00DF12F7"/>
    <w:rsid w:val="00DF2331"/>
    <w:rsid w:val="00DF2997"/>
    <w:rsid w:val="00DF2F50"/>
    <w:rsid w:val="00DF3CD1"/>
    <w:rsid w:val="00DF5AF7"/>
    <w:rsid w:val="00DF5D52"/>
    <w:rsid w:val="00DF6A65"/>
    <w:rsid w:val="00DF6DDC"/>
    <w:rsid w:val="00DF6F24"/>
    <w:rsid w:val="00DF7C15"/>
    <w:rsid w:val="00DF7C37"/>
    <w:rsid w:val="00E007E3"/>
    <w:rsid w:val="00E011F9"/>
    <w:rsid w:val="00E015B5"/>
    <w:rsid w:val="00E015CC"/>
    <w:rsid w:val="00E01816"/>
    <w:rsid w:val="00E01C56"/>
    <w:rsid w:val="00E01FFD"/>
    <w:rsid w:val="00E02078"/>
    <w:rsid w:val="00E02978"/>
    <w:rsid w:val="00E02A94"/>
    <w:rsid w:val="00E050F0"/>
    <w:rsid w:val="00E05E3C"/>
    <w:rsid w:val="00E061CF"/>
    <w:rsid w:val="00E06B0F"/>
    <w:rsid w:val="00E06CD6"/>
    <w:rsid w:val="00E07CBF"/>
    <w:rsid w:val="00E07CCD"/>
    <w:rsid w:val="00E107BF"/>
    <w:rsid w:val="00E10BC4"/>
    <w:rsid w:val="00E10E44"/>
    <w:rsid w:val="00E11444"/>
    <w:rsid w:val="00E11F8F"/>
    <w:rsid w:val="00E12070"/>
    <w:rsid w:val="00E12952"/>
    <w:rsid w:val="00E12C03"/>
    <w:rsid w:val="00E12F06"/>
    <w:rsid w:val="00E140A6"/>
    <w:rsid w:val="00E1415D"/>
    <w:rsid w:val="00E14550"/>
    <w:rsid w:val="00E153A2"/>
    <w:rsid w:val="00E16ADF"/>
    <w:rsid w:val="00E171C5"/>
    <w:rsid w:val="00E20E1E"/>
    <w:rsid w:val="00E213BD"/>
    <w:rsid w:val="00E218AD"/>
    <w:rsid w:val="00E22489"/>
    <w:rsid w:val="00E2270C"/>
    <w:rsid w:val="00E23A2C"/>
    <w:rsid w:val="00E23A63"/>
    <w:rsid w:val="00E23B75"/>
    <w:rsid w:val="00E24B85"/>
    <w:rsid w:val="00E2503B"/>
    <w:rsid w:val="00E250DF"/>
    <w:rsid w:val="00E2595F"/>
    <w:rsid w:val="00E25F7A"/>
    <w:rsid w:val="00E26711"/>
    <w:rsid w:val="00E2676D"/>
    <w:rsid w:val="00E26E11"/>
    <w:rsid w:val="00E305BB"/>
    <w:rsid w:val="00E30BC9"/>
    <w:rsid w:val="00E31043"/>
    <w:rsid w:val="00E317FB"/>
    <w:rsid w:val="00E31CF0"/>
    <w:rsid w:val="00E31E16"/>
    <w:rsid w:val="00E32077"/>
    <w:rsid w:val="00E323E9"/>
    <w:rsid w:val="00E326B6"/>
    <w:rsid w:val="00E327B9"/>
    <w:rsid w:val="00E32BEF"/>
    <w:rsid w:val="00E32FB6"/>
    <w:rsid w:val="00E34018"/>
    <w:rsid w:val="00E34C93"/>
    <w:rsid w:val="00E367BA"/>
    <w:rsid w:val="00E373AF"/>
    <w:rsid w:val="00E37E46"/>
    <w:rsid w:val="00E4047F"/>
    <w:rsid w:val="00E40EB1"/>
    <w:rsid w:val="00E410C9"/>
    <w:rsid w:val="00E4116A"/>
    <w:rsid w:val="00E41674"/>
    <w:rsid w:val="00E41C8C"/>
    <w:rsid w:val="00E4228D"/>
    <w:rsid w:val="00E4311E"/>
    <w:rsid w:val="00E43621"/>
    <w:rsid w:val="00E437D2"/>
    <w:rsid w:val="00E43BF9"/>
    <w:rsid w:val="00E45074"/>
    <w:rsid w:val="00E45900"/>
    <w:rsid w:val="00E462D9"/>
    <w:rsid w:val="00E46BC4"/>
    <w:rsid w:val="00E47929"/>
    <w:rsid w:val="00E47BC6"/>
    <w:rsid w:val="00E50D86"/>
    <w:rsid w:val="00E5138A"/>
    <w:rsid w:val="00E51930"/>
    <w:rsid w:val="00E5238C"/>
    <w:rsid w:val="00E5380E"/>
    <w:rsid w:val="00E541A1"/>
    <w:rsid w:val="00E5422C"/>
    <w:rsid w:val="00E54417"/>
    <w:rsid w:val="00E54543"/>
    <w:rsid w:val="00E5538A"/>
    <w:rsid w:val="00E55726"/>
    <w:rsid w:val="00E55751"/>
    <w:rsid w:val="00E569A8"/>
    <w:rsid w:val="00E56E68"/>
    <w:rsid w:val="00E6001F"/>
    <w:rsid w:val="00E60BDC"/>
    <w:rsid w:val="00E61C22"/>
    <w:rsid w:val="00E62501"/>
    <w:rsid w:val="00E627CA"/>
    <w:rsid w:val="00E62A47"/>
    <w:rsid w:val="00E62AAD"/>
    <w:rsid w:val="00E633CC"/>
    <w:rsid w:val="00E637A2"/>
    <w:rsid w:val="00E63886"/>
    <w:rsid w:val="00E6404B"/>
    <w:rsid w:val="00E650B0"/>
    <w:rsid w:val="00E658CC"/>
    <w:rsid w:val="00E659E5"/>
    <w:rsid w:val="00E65E09"/>
    <w:rsid w:val="00E6661E"/>
    <w:rsid w:val="00E66F56"/>
    <w:rsid w:val="00E70704"/>
    <w:rsid w:val="00E7086F"/>
    <w:rsid w:val="00E73690"/>
    <w:rsid w:val="00E7398E"/>
    <w:rsid w:val="00E73FD3"/>
    <w:rsid w:val="00E741F7"/>
    <w:rsid w:val="00E74B8A"/>
    <w:rsid w:val="00E7538C"/>
    <w:rsid w:val="00E75583"/>
    <w:rsid w:val="00E75E0E"/>
    <w:rsid w:val="00E76EAE"/>
    <w:rsid w:val="00E7758B"/>
    <w:rsid w:val="00E776C1"/>
    <w:rsid w:val="00E806EB"/>
    <w:rsid w:val="00E81C0C"/>
    <w:rsid w:val="00E81D8D"/>
    <w:rsid w:val="00E81E70"/>
    <w:rsid w:val="00E8221C"/>
    <w:rsid w:val="00E82B94"/>
    <w:rsid w:val="00E83558"/>
    <w:rsid w:val="00E8361C"/>
    <w:rsid w:val="00E840D2"/>
    <w:rsid w:val="00E84D9B"/>
    <w:rsid w:val="00E86066"/>
    <w:rsid w:val="00E86917"/>
    <w:rsid w:val="00E86DFC"/>
    <w:rsid w:val="00E87A9F"/>
    <w:rsid w:val="00E87AEC"/>
    <w:rsid w:val="00E87EF7"/>
    <w:rsid w:val="00E87EFB"/>
    <w:rsid w:val="00E905FF"/>
    <w:rsid w:val="00E9078B"/>
    <w:rsid w:val="00E90D8C"/>
    <w:rsid w:val="00E918C1"/>
    <w:rsid w:val="00E926A3"/>
    <w:rsid w:val="00E92737"/>
    <w:rsid w:val="00E9281B"/>
    <w:rsid w:val="00E933D3"/>
    <w:rsid w:val="00E938BE"/>
    <w:rsid w:val="00E93E61"/>
    <w:rsid w:val="00E944D0"/>
    <w:rsid w:val="00E950E3"/>
    <w:rsid w:val="00E95287"/>
    <w:rsid w:val="00E95517"/>
    <w:rsid w:val="00E9724E"/>
    <w:rsid w:val="00E972F3"/>
    <w:rsid w:val="00E979B4"/>
    <w:rsid w:val="00E979B8"/>
    <w:rsid w:val="00EA0AF0"/>
    <w:rsid w:val="00EA12B4"/>
    <w:rsid w:val="00EA1CC3"/>
    <w:rsid w:val="00EA1D5A"/>
    <w:rsid w:val="00EA2311"/>
    <w:rsid w:val="00EA2627"/>
    <w:rsid w:val="00EA35E8"/>
    <w:rsid w:val="00EA3BDA"/>
    <w:rsid w:val="00EA4406"/>
    <w:rsid w:val="00EA45E8"/>
    <w:rsid w:val="00EA4ACB"/>
    <w:rsid w:val="00EA5032"/>
    <w:rsid w:val="00EA5588"/>
    <w:rsid w:val="00EA596B"/>
    <w:rsid w:val="00EA6588"/>
    <w:rsid w:val="00EA65DB"/>
    <w:rsid w:val="00EA6795"/>
    <w:rsid w:val="00EA6CAD"/>
    <w:rsid w:val="00EA71CC"/>
    <w:rsid w:val="00EB045B"/>
    <w:rsid w:val="00EB1A18"/>
    <w:rsid w:val="00EB1A2E"/>
    <w:rsid w:val="00EB1C98"/>
    <w:rsid w:val="00EB4167"/>
    <w:rsid w:val="00EB5831"/>
    <w:rsid w:val="00EB6055"/>
    <w:rsid w:val="00EB6302"/>
    <w:rsid w:val="00EC09F1"/>
    <w:rsid w:val="00EC0F68"/>
    <w:rsid w:val="00EC12C7"/>
    <w:rsid w:val="00EC1D75"/>
    <w:rsid w:val="00EC2201"/>
    <w:rsid w:val="00EC2502"/>
    <w:rsid w:val="00EC275F"/>
    <w:rsid w:val="00EC2C3E"/>
    <w:rsid w:val="00EC3EFD"/>
    <w:rsid w:val="00EC4AC2"/>
    <w:rsid w:val="00EC4EA5"/>
    <w:rsid w:val="00EC55D7"/>
    <w:rsid w:val="00EC67BF"/>
    <w:rsid w:val="00EC6D5D"/>
    <w:rsid w:val="00EC7522"/>
    <w:rsid w:val="00EC7BC3"/>
    <w:rsid w:val="00EC7DCE"/>
    <w:rsid w:val="00EC7E90"/>
    <w:rsid w:val="00ED0881"/>
    <w:rsid w:val="00ED14DC"/>
    <w:rsid w:val="00ED2AC7"/>
    <w:rsid w:val="00ED2C38"/>
    <w:rsid w:val="00ED2E97"/>
    <w:rsid w:val="00ED336C"/>
    <w:rsid w:val="00ED3378"/>
    <w:rsid w:val="00ED3852"/>
    <w:rsid w:val="00ED3C46"/>
    <w:rsid w:val="00ED3CD7"/>
    <w:rsid w:val="00ED525E"/>
    <w:rsid w:val="00ED5919"/>
    <w:rsid w:val="00ED5A3F"/>
    <w:rsid w:val="00ED5EF6"/>
    <w:rsid w:val="00ED6F32"/>
    <w:rsid w:val="00ED6F35"/>
    <w:rsid w:val="00ED7600"/>
    <w:rsid w:val="00EE1BD1"/>
    <w:rsid w:val="00EE3892"/>
    <w:rsid w:val="00EE3D11"/>
    <w:rsid w:val="00EE4AD4"/>
    <w:rsid w:val="00EE4B29"/>
    <w:rsid w:val="00EE5E7E"/>
    <w:rsid w:val="00EE6575"/>
    <w:rsid w:val="00EE713D"/>
    <w:rsid w:val="00EE7F0F"/>
    <w:rsid w:val="00EF00B6"/>
    <w:rsid w:val="00EF06DF"/>
    <w:rsid w:val="00EF0BC7"/>
    <w:rsid w:val="00EF1690"/>
    <w:rsid w:val="00EF1854"/>
    <w:rsid w:val="00EF2138"/>
    <w:rsid w:val="00EF31C6"/>
    <w:rsid w:val="00EF3959"/>
    <w:rsid w:val="00EF3BE7"/>
    <w:rsid w:val="00EF454D"/>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AC0"/>
    <w:rsid w:val="00F02150"/>
    <w:rsid w:val="00F02336"/>
    <w:rsid w:val="00F02531"/>
    <w:rsid w:val="00F02561"/>
    <w:rsid w:val="00F02ACB"/>
    <w:rsid w:val="00F02BFD"/>
    <w:rsid w:val="00F02CF0"/>
    <w:rsid w:val="00F02F66"/>
    <w:rsid w:val="00F047F3"/>
    <w:rsid w:val="00F0483B"/>
    <w:rsid w:val="00F04DFC"/>
    <w:rsid w:val="00F0669D"/>
    <w:rsid w:val="00F101A3"/>
    <w:rsid w:val="00F10BF4"/>
    <w:rsid w:val="00F116A8"/>
    <w:rsid w:val="00F11B98"/>
    <w:rsid w:val="00F11EB9"/>
    <w:rsid w:val="00F12B92"/>
    <w:rsid w:val="00F130B1"/>
    <w:rsid w:val="00F1362C"/>
    <w:rsid w:val="00F13E0A"/>
    <w:rsid w:val="00F1489B"/>
    <w:rsid w:val="00F148AA"/>
    <w:rsid w:val="00F1511B"/>
    <w:rsid w:val="00F156AC"/>
    <w:rsid w:val="00F166A3"/>
    <w:rsid w:val="00F16EFF"/>
    <w:rsid w:val="00F1748D"/>
    <w:rsid w:val="00F17801"/>
    <w:rsid w:val="00F17AC7"/>
    <w:rsid w:val="00F17D87"/>
    <w:rsid w:val="00F21DB9"/>
    <w:rsid w:val="00F22E72"/>
    <w:rsid w:val="00F23300"/>
    <w:rsid w:val="00F236B7"/>
    <w:rsid w:val="00F2439C"/>
    <w:rsid w:val="00F25460"/>
    <w:rsid w:val="00F25FF9"/>
    <w:rsid w:val="00F27711"/>
    <w:rsid w:val="00F27CCE"/>
    <w:rsid w:val="00F30857"/>
    <w:rsid w:val="00F3087D"/>
    <w:rsid w:val="00F316C4"/>
    <w:rsid w:val="00F31ADE"/>
    <w:rsid w:val="00F31CFE"/>
    <w:rsid w:val="00F32746"/>
    <w:rsid w:val="00F32AB7"/>
    <w:rsid w:val="00F32EE1"/>
    <w:rsid w:val="00F336D0"/>
    <w:rsid w:val="00F33C77"/>
    <w:rsid w:val="00F34468"/>
    <w:rsid w:val="00F3560C"/>
    <w:rsid w:val="00F36857"/>
    <w:rsid w:val="00F374B3"/>
    <w:rsid w:val="00F37511"/>
    <w:rsid w:val="00F400EA"/>
    <w:rsid w:val="00F40B1C"/>
    <w:rsid w:val="00F414F1"/>
    <w:rsid w:val="00F4167A"/>
    <w:rsid w:val="00F4220D"/>
    <w:rsid w:val="00F4223C"/>
    <w:rsid w:val="00F44515"/>
    <w:rsid w:val="00F4491C"/>
    <w:rsid w:val="00F44BA9"/>
    <w:rsid w:val="00F44EEB"/>
    <w:rsid w:val="00F45CA4"/>
    <w:rsid w:val="00F46283"/>
    <w:rsid w:val="00F467F7"/>
    <w:rsid w:val="00F47AA5"/>
    <w:rsid w:val="00F47AB2"/>
    <w:rsid w:val="00F5089A"/>
    <w:rsid w:val="00F508B8"/>
    <w:rsid w:val="00F50CFD"/>
    <w:rsid w:val="00F516A7"/>
    <w:rsid w:val="00F51C69"/>
    <w:rsid w:val="00F51EC6"/>
    <w:rsid w:val="00F522CC"/>
    <w:rsid w:val="00F52453"/>
    <w:rsid w:val="00F527AC"/>
    <w:rsid w:val="00F53180"/>
    <w:rsid w:val="00F53828"/>
    <w:rsid w:val="00F5465F"/>
    <w:rsid w:val="00F54BB8"/>
    <w:rsid w:val="00F5603C"/>
    <w:rsid w:val="00F569AC"/>
    <w:rsid w:val="00F56C42"/>
    <w:rsid w:val="00F56F0F"/>
    <w:rsid w:val="00F57223"/>
    <w:rsid w:val="00F60114"/>
    <w:rsid w:val="00F60566"/>
    <w:rsid w:val="00F60872"/>
    <w:rsid w:val="00F60A39"/>
    <w:rsid w:val="00F61457"/>
    <w:rsid w:val="00F61AA5"/>
    <w:rsid w:val="00F62884"/>
    <w:rsid w:val="00F62D4A"/>
    <w:rsid w:val="00F63AAC"/>
    <w:rsid w:val="00F64297"/>
    <w:rsid w:val="00F65525"/>
    <w:rsid w:val="00F657E9"/>
    <w:rsid w:val="00F65EF5"/>
    <w:rsid w:val="00F676DD"/>
    <w:rsid w:val="00F676FE"/>
    <w:rsid w:val="00F67880"/>
    <w:rsid w:val="00F67DF8"/>
    <w:rsid w:val="00F67F8D"/>
    <w:rsid w:val="00F70006"/>
    <w:rsid w:val="00F70E46"/>
    <w:rsid w:val="00F71776"/>
    <w:rsid w:val="00F72CB1"/>
    <w:rsid w:val="00F731BE"/>
    <w:rsid w:val="00F7380D"/>
    <w:rsid w:val="00F738C5"/>
    <w:rsid w:val="00F74084"/>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0D3A"/>
    <w:rsid w:val="00F8215E"/>
    <w:rsid w:val="00F82342"/>
    <w:rsid w:val="00F824F5"/>
    <w:rsid w:val="00F840D7"/>
    <w:rsid w:val="00F85058"/>
    <w:rsid w:val="00F8539B"/>
    <w:rsid w:val="00F86041"/>
    <w:rsid w:val="00F870D9"/>
    <w:rsid w:val="00F87FC0"/>
    <w:rsid w:val="00F9025F"/>
    <w:rsid w:val="00F904E5"/>
    <w:rsid w:val="00F90D2E"/>
    <w:rsid w:val="00F90FAB"/>
    <w:rsid w:val="00F91534"/>
    <w:rsid w:val="00F9172B"/>
    <w:rsid w:val="00F92267"/>
    <w:rsid w:val="00F929C2"/>
    <w:rsid w:val="00F92C9E"/>
    <w:rsid w:val="00F92FCB"/>
    <w:rsid w:val="00F93379"/>
    <w:rsid w:val="00F9374D"/>
    <w:rsid w:val="00F9475A"/>
    <w:rsid w:val="00F958A7"/>
    <w:rsid w:val="00F964CB"/>
    <w:rsid w:val="00F96747"/>
    <w:rsid w:val="00F971CD"/>
    <w:rsid w:val="00FA0546"/>
    <w:rsid w:val="00FA0582"/>
    <w:rsid w:val="00FA0FA4"/>
    <w:rsid w:val="00FA1CFD"/>
    <w:rsid w:val="00FA2C22"/>
    <w:rsid w:val="00FA2ED8"/>
    <w:rsid w:val="00FA35F9"/>
    <w:rsid w:val="00FA383D"/>
    <w:rsid w:val="00FA3DDD"/>
    <w:rsid w:val="00FA475E"/>
    <w:rsid w:val="00FA522E"/>
    <w:rsid w:val="00FA5523"/>
    <w:rsid w:val="00FA5603"/>
    <w:rsid w:val="00FA7972"/>
    <w:rsid w:val="00FB104A"/>
    <w:rsid w:val="00FB1A51"/>
    <w:rsid w:val="00FB1CD9"/>
    <w:rsid w:val="00FB1ECB"/>
    <w:rsid w:val="00FB2054"/>
    <w:rsid w:val="00FB2280"/>
    <w:rsid w:val="00FB2E9D"/>
    <w:rsid w:val="00FB3049"/>
    <w:rsid w:val="00FB3376"/>
    <w:rsid w:val="00FB378B"/>
    <w:rsid w:val="00FB387A"/>
    <w:rsid w:val="00FB3BB9"/>
    <w:rsid w:val="00FB3BE4"/>
    <w:rsid w:val="00FB6924"/>
    <w:rsid w:val="00FB7918"/>
    <w:rsid w:val="00FC0D03"/>
    <w:rsid w:val="00FC0F7F"/>
    <w:rsid w:val="00FC1105"/>
    <w:rsid w:val="00FC196A"/>
    <w:rsid w:val="00FC29B9"/>
    <w:rsid w:val="00FC4011"/>
    <w:rsid w:val="00FC44F7"/>
    <w:rsid w:val="00FC4689"/>
    <w:rsid w:val="00FC5052"/>
    <w:rsid w:val="00FC5704"/>
    <w:rsid w:val="00FC5CE9"/>
    <w:rsid w:val="00FC6FD3"/>
    <w:rsid w:val="00FC7A17"/>
    <w:rsid w:val="00FC7B36"/>
    <w:rsid w:val="00FC7F73"/>
    <w:rsid w:val="00FD18FB"/>
    <w:rsid w:val="00FD1AB1"/>
    <w:rsid w:val="00FD31CB"/>
    <w:rsid w:val="00FD3888"/>
    <w:rsid w:val="00FD3AE2"/>
    <w:rsid w:val="00FD41BA"/>
    <w:rsid w:val="00FD4B01"/>
    <w:rsid w:val="00FD51A7"/>
    <w:rsid w:val="00FD599C"/>
    <w:rsid w:val="00FD5BD8"/>
    <w:rsid w:val="00FD65F5"/>
    <w:rsid w:val="00FD7D92"/>
    <w:rsid w:val="00FD7DB0"/>
    <w:rsid w:val="00FD7E36"/>
    <w:rsid w:val="00FD7EF5"/>
    <w:rsid w:val="00FE04B8"/>
    <w:rsid w:val="00FE070B"/>
    <w:rsid w:val="00FE0CF0"/>
    <w:rsid w:val="00FE1780"/>
    <w:rsid w:val="00FE1F47"/>
    <w:rsid w:val="00FE2B2E"/>
    <w:rsid w:val="00FE2D5A"/>
    <w:rsid w:val="00FE2D77"/>
    <w:rsid w:val="00FE2FF2"/>
    <w:rsid w:val="00FE305C"/>
    <w:rsid w:val="00FE3907"/>
    <w:rsid w:val="00FE3E3F"/>
    <w:rsid w:val="00FE3FFA"/>
    <w:rsid w:val="00FE4943"/>
    <w:rsid w:val="00FE54EA"/>
    <w:rsid w:val="00FE56AC"/>
    <w:rsid w:val="00FE59FB"/>
    <w:rsid w:val="00FE5F26"/>
    <w:rsid w:val="00FE6EF5"/>
    <w:rsid w:val="00FE719C"/>
    <w:rsid w:val="00FE7254"/>
    <w:rsid w:val="00FE72B1"/>
    <w:rsid w:val="00FF0301"/>
    <w:rsid w:val="00FF1044"/>
    <w:rsid w:val="00FF1B78"/>
    <w:rsid w:val="00FF2531"/>
    <w:rsid w:val="00FF3C8C"/>
    <w:rsid w:val="00FF3E89"/>
    <w:rsid w:val="00FF4692"/>
    <w:rsid w:val="00FF4717"/>
    <w:rsid w:val="00FF474D"/>
    <w:rsid w:val="00FF5711"/>
    <w:rsid w:val="00FF57D7"/>
    <w:rsid w:val="00FF5E60"/>
    <w:rsid w:val="00FF6024"/>
    <w:rsid w:val="00FF6BE4"/>
    <w:rsid w:val="00FF6DAB"/>
    <w:rsid w:val="00FF7686"/>
    <w:rsid w:val="00FF7BEA"/>
    <w:rsid w:val="00FF7C71"/>
    <w:rsid w:val="00FF7E15"/>
    <w:rsid w:val="02284093"/>
    <w:rsid w:val="025403F6"/>
    <w:rsid w:val="037F7051"/>
    <w:rsid w:val="038D4C36"/>
    <w:rsid w:val="05F58B4C"/>
    <w:rsid w:val="06B50BBD"/>
    <w:rsid w:val="0C1A3013"/>
    <w:rsid w:val="0DB7E32B"/>
    <w:rsid w:val="10A858E9"/>
    <w:rsid w:val="1705A360"/>
    <w:rsid w:val="1B31948D"/>
    <w:rsid w:val="26FECCF4"/>
    <w:rsid w:val="2964FF0A"/>
    <w:rsid w:val="29E48C98"/>
    <w:rsid w:val="2B383C31"/>
    <w:rsid w:val="2EB19DE1"/>
    <w:rsid w:val="31A36A19"/>
    <w:rsid w:val="3419D659"/>
    <w:rsid w:val="3506ADEA"/>
    <w:rsid w:val="375CDE64"/>
    <w:rsid w:val="384C0438"/>
    <w:rsid w:val="387EFAEB"/>
    <w:rsid w:val="390510BE"/>
    <w:rsid w:val="3A7D041B"/>
    <w:rsid w:val="3C5AC81E"/>
    <w:rsid w:val="422D95E2"/>
    <w:rsid w:val="52C4972C"/>
    <w:rsid w:val="546EAEB7"/>
    <w:rsid w:val="5784E2D6"/>
    <w:rsid w:val="592D5378"/>
    <w:rsid w:val="5E544E74"/>
    <w:rsid w:val="5F93C733"/>
    <w:rsid w:val="639D7C69"/>
    <w:rsid w:val="672026DE"/>
    <w:rsid w:val="793B9BBC"/>
    <w:rsid w:val="7B1B62FF"/>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3403E6A4-53F1-4617-B04E-BB40F1EA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5"/>
      </w:numPr>
    </w:pPr>
  </w:style>
  <w:style w:type="paragraph" w:customStyle="1" w:styleId="RAN4H1">
    <w:name w:val="RAN4 H1"/>
    <w:basedOn w:val="Normal"/>
    <w:next w:val="Normal"/>
    <w:link w:val="RAN4H1Char"/>
    <w:qFormat/>
    <w:rsid w:val="00AE56B1"/>
    <w:pPr>
      <w:keepNext/>
      <w:keepLines/>
      <w:numPr>
        <w:numId w:val="1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网格型"/>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11179037">
      <w:bodyDiv w:val="1"/>
      <w:marLeft w:val="0"/>
      <w:marRight w:val="0"/>
      <w:marTop w:val="0"/>
      <w:marBottom w:val="0"/>
      <w:divBdr>
        <w:top w:val="none" w:sz="0" w:space="0" w:color="auto"/>
        <w:left w:val="none" w:sz="0" w:space="0" w:color="auto"/>
        <w:bottom w:val="none" w:sz="0" w:space="0" w:color="auto"/>
        <w:right w:val="none" w:sz="0" w:space="0" w:color="auto"/>
      </w:divBdr>
      <w:divsChild>
        <w:div w:id="356010483">
          <w:marLeft w:val="562"/>
          <w:marRight w:val="0"/>
          <w:marTop w:val="0"/>
          <w:marBottom w:val="120"/>
          <w:divBdr>
            <w:top w:val="none" w:sz="0" w:space="0" w:color="auto"/>
            <w:left w:val="none" w:sz="0" w:space="0" w:color="auto"/>
            <w:bottom w:val="none" w:sz="0" w:space="0" w:color="auto"/>
            <w:right w:val="none" w:sz="0" w:space="0" w:color="auto"/>
          </w:divBdr>
        </w:div>
      </w:divsChild>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373430635">
      <w:bodyDiv w:val="1"/>
      <w:marLeft w:val="0"/>
      <w:marRight w:val="0"/>
      <w:marTop w:val="0"/>
      <w:marBottom w:val="0"/>
      <w:divBdr>
        <w:top w:val="none" w:sz="0" w:space="0" w:color="auto"/>
        <w:left w:val="none" w:sz="0" w:space="0" w:color="auto"/>
        <w:bottom w:val="none" w:sz="0" w:space="0" w:color="auto"/>
        <w:right w:val="none" w:sz="0" w:space="0" w:color="auto"/>
      </w:divBdr>
      <w:divsChild>
        <w:div w:id="2140954814">
          <w:marLeft w:val="547"/>
          <w:marRight w:val="0"/>
          <w:marTop w:val="0"/>
          <w:marBottom w:val="120"/>
          <w:divBdr>
            <w:top w:val="none" w:sz="0" w:space="0" w:color="auto"/>
            <w:left w:val="none" w:sz="0" w:space="0" w:color="auto"/>
            <w:bottom w:val="none" w:sz="0" w:space="0" w:color="auto"/>
            <w:right w:val="none" w:sz="0" w:space="0" w:color="auto"/>
          </w:divBdr>
        </w:div>
        <w:div w:id="94793143">
          <w:marLeft w:val="1166"/>
          <w:marRight w:val="0"/>
          <w:marTop w:val="0"/>
          <w:marBottom w:val="120"/>
          <w:divBdr>
            <w:top w:val="none" w:sz="0" w:space="0" w:color="auto"/>
            <w:left w:val="none" w:sz="0" w:space="0" w:color="auto"/>
            <w:bottom w:val="none" w:sz="0" w:space="0" w:color="auto"/>
            <w:right w:val="none" w:sz="0" w:space="0" w:color="auto"/>
          </w:divBdr>
        </w:div>
        <w:div w:id="1585146688">
          <w:marLeft w:val="1166"/>
          <w:marRight w:val="0"/>
          <w:marTop w:val="0"/>
          <w:marBottom w:val="120"/>
          <w:divBdr>
            <w:top w:val="none" w:sz="0" w:space="0" w:color="auto"/>
            <w:left w:val="none" w:sz="0" w:space="0" w:color="auto"/>
            <w:bottom w:val="none" w:sz="0" w:space="0" w:color="auto"/>
            <w:right w:val="none" w:sz="0" w:space="0" w:color="auto"/>
          </w:divBdr>
        </w:div>
        <w:div w:id="493450489">
          <w:marLeft w:val="1800"/>
          <w:marRight w:val="0"/>
          <w:marTop w:val="0"/>
          <w:marBottom w:val="120"/>
          <w:divBdr>
            <w:top w:val="none" w:sz="0" w:space="0" w:color="auto"/>
            <w:left w:val="none" w:sz="0" w:space="0" w:color="auto"/>
            <w:bottom w:val="none" w:sz="0" w:space="0" w:color="auto"/>
            <w:right w:val="none" w:sz="0" w:space="0" w:color="auto"/>
          </w:divBdr>
        </w:div>
      </w:divsChild>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6248024">
      <w:bodyDiv w:val="1"/>
      <w:marLeft w:val="0"/>
      <w:marRight w:val="0"/>
      <w:marTop w:val="0"/>
      <w:marBottom w:val="0"/>
      <w:divBdr>
        <w:top w:val="none" w:sz="0" w:space="0" w:color="auto"/>
        <w:left w:val="none" w:sz="0" w:space="0" w:color="auto"/>
        <w:bottom w:val="none" w:sz="0" w:space="0" w:color="auto"/>
        <w:right w:val="none" w:sz="0" w:space="0" w:color="auto"/>
      </w:divBdr>
      <w:divsChild>
        <w:div w:id="1725718398">
          <w:marLeft w:val="0"/>
          <w:marRight w:val="0"/>
          <w:marTop w:val="0"/>
          <w:marBottom w:val="0"/>
          <w:divBdr>
            <w:top w:val="none" w:sz="0" w:space="0" w:color="auto"/>
            <w:left w:val="none" w:sz="0" w:space="0" w:color="auto"/>
            <w:bottom w:val="none" w:sz="0" w:space="0" w:color="auto"/>
            <w:right w:val="none" w:sz="0" w:space="0" w:color="auto"/>
          </w:divBdr>
        </w:div>
        <w:div w:id="452750301">
          <w:marLeft w:val="0"/>
          <w:marRight w:val="0"/>
          <w:marTop w:val="0"/>
          <w:marBottom w:val="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47073680">
      <w:bodyDiv w:val="1"/>
      <w:marLeft w:val="0"/>
      <w:marRight w:val="0"/>
      <w:marTop w:val="0"/>
      <w:marBottom w:val="0"/>
      <w:divBdr>
        <w:top w:val="none" w:sz="0" w:space="0" w:color="auto"/>
        <w:left w:val="none" w:sz="0" w:space="0" w:color="auto"/>
        <w:bottom w:val="none" w:sz="0" w:space="0" w:color="auto"/>
        <w:right w:val="none" w:sz="0" w:space="0" w:color="auto"/>
      </w:divBdr>
      <w:divsChild>
        <w:div w:id="1993171353">
          <w:marLeft w:val="0"/>
          <w:marRight w:val="0"/>
          <w:marTop w:val="0"/>
          <w:marBottom w:val="0"/>
          <w:divBdr>
            <w:top w:val="none" w:sz="0" w:space="0" w:color="auto"/>
            <w:left w:val="none" w:sz="0" w:space="0" w:color="auto"/>
            <w:bottom w:val="none" w:sz="0" w:space="0" w:color="auto"/>
            <w:right w:val="none" w:sz="0" w:space="0" w:color="auto"/>
          </w:divBdr>
        </w:div>
        <w:div w:id="1027681889">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panidx/OneDrive%20-%20InterDigital%20Communications,%20Inc/Documents/3GPP%20RAN/TSGR2_127/Docs/R2-to.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RBI5PAMIO524-1616901215-56112</_dlc_DocId>
    <_dlc_DocIdUrl xmlns="71c5aaf6-e6ce-465b-b873-5148d2a4c105">
      <Url>https://nokia.sharepoint.com/sites/gxp/_layouts/15/DocIdRedir.aspx?ID=RBI5PAMIO524-1616901215-56112</Url>
      <Description>RBI5PAMIO524-1616901215-56112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A35F9-4484-45F9-BBB3-4029DA71E56D}">
  <ds:schemaRefs>
    <ds:schemaRef ds:uri="http://schemas.microsoft.com/sharepoint/events"/>
  </ds:schemaRefs>
</ds:datastoreItem>
</file>

<file path=customXml/itemProps2.xml><?xml version="1.0" encoding="utf-8"?>
<ds:datastoreItem xmlns:ds="http://schemas.openxmlformats.org/officeDocument/2006/customXml" ds:itemID="{2D2A8EF6-9EA0-420C-A69F-5B9920F65C4D}">
  <ds:schemaRefs>
    <ds:schemaRef ds:uri="Microsoft.SharePoint.Taxonomy.ContentTypeSync"/>
  </ds:schemaRefs>
</ds:datastoreItem>
</file>

<file path=customXml/itemProps3.xml><?xml version="1.0" encoding="utf-8"?>
<ds:datastoreItem xmlns:ds="http://schemas.openxmlformats.org/officeDocument/2006/customXml" ds:itemID="{61842D17-6F49-4BF5-BD23-A13FF3F5D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BFA02F-E3C7-4729-A6D8-0EF91D6F36A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331432B-F07F-44FF-A042-22186227F96D}">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Fahad</dc:creator>
  <cp:keywords/>
  <dc:description/>
  <cp:lastModifiedBy>Fahad</cp:lastModifiedBy>
  <cp:revision>2</cp:revision>
  <dcterms:created xsi:type="dcterms:W3CDTF">2025-10-03T17:34:00Z</dcterms:created>
  <dcterms:modified xsi:type="dcterms:W3CDTF">2025-10-03T17:34:00Z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7426733a-0f80-483f-9332-bcfd180bfa14</vt:lpwstr>
  </property>
  <property fmtid="{D5CDD505-2E9C-101B-9397-08002B2CF9AE}" pid="4" name="MediaServiceImageTags">
    <vt:lpwstr/>
  </property>
</Properties>
</file>